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E6C" w:rsidRPr="00CF4290" w:rsidRDefault="00830E6C" w:rsidP="00564984">
      <w:pPr>
        <w:keepNext/>
        <w:keepLines/>
        <w:pBdr>
          <w:top w:val="single" w:sz="12" w:space="0" w:color="FEF1DA"/>
        </w:pBdr>
        <w:shd w:val="clear" w:color="auto" w:fill="FFFFFF"/>
        <w:spacing w:after="0" w:line="653" w:lineRule="atLeast"/>
        <w:ind w:right="435"/>
        <w:outlineLvl w:val="0"/>
        <w:rPr>
          <w:rFonts w:ascii="Arial" w:eastAsiaTheme="majorEastAsia" w:hAnsi="Arial" w:cs="Arial"/>
          <w:b/>
          <w:color w:val="333333"/>
          <w:sz w:val="45"/>
          <w:szCs w:val="45"/>
        </w:rPr>
      </w:pPr>
      <w:bookmarkStart w:id="0" w:name="_GoBack"/>
      <w:bookmarkEnd w:id="0"/>
      <w:r w:rsidRPr="00CF4290">
        <w:rPr>
          <w:rFonts w:ascii="Arial" w:hAnsi="Arial" w:cs="Arial"/>
          <w:noProof/>
          <w:sz w:val="24"/>
          <w:szCs w:val="24"/>
          <w:lang w:eastAsia="en-AU"/>
        </w:rPr>
        <w:drawing>
          <wp:anchor distT="36576" distB="36576" distL="36576" distR="36576" simplePos="0" relativeHeight="251659264" behindDoc="0" locked="0" layoutInCell="1" allowOverlap="1" wp14:anchorId="63B870D9" wp14:editId="35CE22F1">
            <wp:simplePos x="0" y="0"/>
            <wp:positionH relativeFrom="column">
              <wp:posOffset>-36195</wp:posOffset>
            </wp:positionH>
            <wp:positionV relativeFrom="paragraph">
              <wp:posOffset>88900</wp:posOffset>
            </wp:positionV>
            <wp:extent cx="4434205" cy="2126615"/>
            <wp:effectExtent l="0" t="0" r="4445"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4205" cy="212661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830E6C" w:rsidRPr="00CF4290" w:rsidRDefault="00830E6C" w:rsidP="00564984">
      <w:pPr>
        <w:keepNext/>
        <w:keepLines/>
        <w:pBdr>
          <w:top w:val="single" w:sz="12" w:space="0" w:color="FEF1DA"/>
        </w:pBdr>
        <w:shd w:val="clear" w:color="auto" w:fill="FFFFFF"/>
        <w:spacing w:after="0" w:line="653" w:lineRule="atLeast"/>
        <w:ind w:right="435"/>
        <w:outlineLvl w:val="0"/>
        <w:rPr>
          <w:rFonts w:ascii="Arial" w:eastAsiaTheme="majorEastAsia" w:hAnsi="Arial" w:cs="Arial"/>
          <w:b/>
          <w:color w:val="333333"/>
          <w:sz w:val="45"/>
          <w:szCs w:val="45"/>
        </w:rPr>
      </w:pPr>
    </w:p>
    <w:p w:rsidR="00830E6C" w:rsidRPr="00CF4290" w:rsidRDefault="00830E6C" w:rsidP="00564984">
      <w:pPr>
        <w:keepNext/>
        <w:keepLines/>
        <w:pBdr>
          <w:top w:val="single" w:sz="12" w:space="0" w:color="FEF1DA"/>
        </w:pBdr>
        <w:shd w:val="clear" w:color="auto" w:fill="FFFFFF"/>
        <w:spacing w:after="0" w:line="653" w:lineRule="atLeast"/>
        <w:ind w:right="435"/>
        <w:outlineLvl w:val="0"/>
        <w:rPr>
          <w:rFonts w:ascii="Arial" w:eastAsiaTheme="majorEastAsia" w:hAnsi="Arial" w:cs="Arial"/>
          <w:b/>
          <w:color w:val="333333"/>
          <w:sz w:val="45"/>
          <w:szCs w:val="45"/>
        </w:rPr>
      </w:pPr>
    </w:p>
    <w:p w:rsidR="00830E6C" w:rsidRPr="00CF4290" w:rsidRDefault="00830E6C" w:rsidP="00564984">
      <w:pPr>
        <w:keepNext/>
        <w:keepLines/>
        <w:pBdr>
          <w:top w:val="single" w:sz="12" w:space="0" w:color="FEF1DA"/>
        </w:pBdr>
        <w:shd w:val="clear" w:color="auto" w:fill="FFFFFF"/>
        <w:spacing w:after="0" w:line="653" w:lineRule="atLeast"/>
        <w:ind w:right="435"/>
        <w:outlineLvl w:val="0"/>
        <w:rPr>
          <w:rFonts w:ascii="Arial" w:eastAsiaTheme="majorEastAsia" w:hAnsi="Arial" w:cs="Arial"/>
          <w:b/>
          <w:color w:val="333333"/>
          <w:sz w:val="45"/>
          <w:szCs w:val="45"/>
        </w:rPr>
      </w:pPr>
    </w:p>
    <w:p w:rsidR="00830E6C" w:rsidRPr="00CF4290" w:rsidRDefault="00830E6C" w:rsidP="00830E6C">
      <w:pPr>
        <w:widowControl w:val="0"/>
        <w:spacing w:after="120" w:line="285" w:lineRule="auto"/>
        <w:jc w:val="center"/>
        <w:rPr>
          <w:rFonts w:ascii="Arial" w:eastAsia="Times New Roman" w:hAnsi="Arial" w:cs="Arial"/>
          <w:b/>
          <w:bCs/>
          <w:color w:val="000080"/>
          <w:kern w:val="28"/>
          <w:sz w:val="52"/>
          <w:szCs w:val="52"/>
          <w:lang w:eastAsia="en-AU"/>
          <w14:cntxtAlts/>
        </w:rPr>
      </w:pPr>
    </w:p>
    <w:p w:rsidR="00830E6C" w:rsidRPr="00CF4290" w:rsidRDefault="00830E6C" w:rsidP="00830E6C">
      <w:pPr>
        <w:widowControl w:val="0"/>
        <w:spacing w:after="120" w:line="285" w:lineRule="auto"/>
        <w:jc w:val="center"/>
        <w:rPr>
          <w:rFonts w:ascii="Arial" w:eastAsia="Times New Roman" w:hAnsi="Arial" w:cs="Arial"/>
          <w:b/>
          <w:bCs/>
          <w:color w:val="000080"/>
          <w:kern w:val="28"/>
          <w:sz w:val="36"/>
          <w:szCs w:val="36"/>
          <w:lang w:eastAsia="en-AU"/>
          <w14:cntxtAlts/>
        </w:rPr>
      </w:pPr>
    </w:p>
    <w:p w:rsidR="00830E6C" w:rsidRPr="005B7733" w:rsidRDefault="00830E6C" w:rsidP="00830E6C">
      <w:pPr>
        <w:widowControl w:val="0"/>
        <w:spacing w:after="120" w:line="285" w:lineRule="auto"/>
        <w:jc w:val="center"/>
        <w:rPr>
          <w:rFonts w:ascii="Baskerville Old Face" w:eastAsia="Times New Roman" w:hAnsi="Baskerville Old Face" w:cs="Arial"/>
          <w:b/>
          <w:bCs/>
          <w:color w:val="002060"/>
          <w:kern w:val="28"/>
          <w:sz w:val="96"/>
          <w:szCs w:val="96"/>
          <w:lang w:eastAsia="en-AU"/>
          <w14:cntxtAlts/>
        </w:rPr>
      </w:pPr>
      <w:r w:rsidRPr="005B7733">
        <w:rPr>
          <w:rFonts w:ascii="Baskerville Old Face" w:eastAsia="Times New Roman" w:hAnsi="Baskerville Old Face" w:cs="Arial"/>
          <w:b/>
          <w:bCs/>
          <w:color w:val="002060"/>
          <w:kern w:val="28"/>
          <w:sz w:val="96"/>
          <w:szCs w:val="96"/>
          <w:lang w:eastAsia="en-AU"/>
          <w14:cntxtAlts/>
        </w:rPr>
        <w:t xml:space="preserve">25th Anniversary </w:t>
      </w:r>
    </w:p>
    <w:p w:rsidR="00830E6C" w:rsidRPr="005B7733" w:rsidRDefault="00830E6C" w:rsidP="00830E6C">
      <w:pPr>
        <w:widowControl w:val="0"/>
        <w:spacing w:after="120" w:line="285" w:lineRule="auto"/>
        <w:jc w:val="center"/>
        <w:rPr>
          <w:rFonts w:ascii="Baskerville Old Face" w:eastAsia="Times New Roman" w:hAnsi="Baskerville Old Face" w:cs="Arial"/>
          <w:b/>
          <w:bCs/>
          <w:color w:val="002060"/>
          <w:kern w:val="28"/>
          <w:sz w:val="96"/>
          <w:szCs w:val="96"/>
          <w:lang w:eastAsia="en-AU"/>
          <w14:cntxtAlts/>
        </w:rPr>
      </w:pPr>
      <w:r w:rsidRPr="005B7733">
        <w:rPr>
          <w:rFonts w:ascii="Baskerville Old Face" w:eastAsia="Times New Roman" w:hAnsi="Baskerville Old Face" w:cs="Arial"/>
          <w:b/>
          <w:bCs/>
          <w:color w:val="002060"/>
          <w:kern w:val="28"/>
          <w:sz w:val="96"/>
          <w:szCs w:val="96"/>
          <w:lang w:eastAsia="en-AU"/>
          <w14:cntxtAlts/>
        </w:rPr>
        <w:t>1989—2014</w:t>
      </w:r>
    </w:p>
    <w:p w:rsidR="004C645B" w:rsidRDefault="004C645B" w:rsidP="00830E6C">
      <w:pPr>
        <w:widowControl w:val="0"/>
        <w:spacing w:after="120" w:line="285" w:lineRule="auto"/>
        <w:ind w:left="-709" w:firstLine="709"/>
        <w:jc w:val="center"/>
        <w:rPr>
          <w:rFonts w:ascii="Arial" w:eastAsia="Times New Roman" w:hAnsi="Arial" w:cs="Arial"/>
          <w:b/>
          <w:kern w:val="28"/>
          <w:sz w:val="28"/>
          <w:szCs w:val="28"/>
          <w:lang w:eastAsia="en-AU"/>
          <w14:cntxtAlts/>
        </w:rPr>
      </w:pPr>
    </w:p>
    <w:p w:rsidR="00BC7533" w:rsidRDefault="00830E6C" w:rsidP="00830E6C">
      <w:pPr>
        <w:widowControl w:val="0"/>
        <w:spacing w:after="120" w:line="285" w:lineRule="auto"/>
        <w:ind w:left="-709" w:firstLine="709"/>
        <w:jc w:val="center"/>
        <w:rPr>
          <w:rFonts w:ascii="Arial" w:eastAsia="Times New Roman" w:hAnsi="Arial" w:cs="Arial"/>
          <w:b/>
          <w:kern w:val="28"/>
          <w:sz w:val="28"/>
          <w:szCs w:val="28"/>
          <w:lang w:eastAsia="en-AU"/>
          <w14:cntxtAlts/>
        </w:rPr>
      </w:pPr>
      <w:r w:rsidRPr="006569A3">
        <w:rPr>
          <w:rFonts w:ascii="Arial" w:eastAsia="Times New Roman" w:hAnsi="Arial" w:cs="Arial"/>
          <w:b/>
          <w:kern w:val="28"/>
          <w:sz w:val="28"/>
          <w:szCs w:val="28"/>
          <w:lang w:eastAsia="en-AU"/>
          <w14:cntxtAlts/>
        </w:rPr>
        <w:t xml:space="preserve">Our </w:t>
      </w:r>
      <w:r w:rsidR="00BC7533" w:rsidRPr="006569A3">
        <w:rPr>
          <w:rFonts w:ascii="Arial" w:eastAsia="Times New Roman" w:hAnsi="Arial" w:cs="Arial"/>
          <w:b/>
          <w:kern w:val="28"/>
          <w:sz w:val="28"/>
          <w:szCs w:val="28"/>
          <w:lang w:eastAsia="en-AU"/>
          <w14:cntxtAlts/>
        </w:rPr>
        <w:t>Mission:</w:t>
      </w:r>
      <w:r w:rsidRPr="006569A3">
        <w:rPr>
          <w:rFonts w:ascii="Arial" w:eastAsia="Times New Roman" w:hAnsi="Arial" w:cs="Arial"/>
          <w:b/>
          <w:kern w:val="28"/>
          <w:sz w:val="28"/>
          <w:szCs w:val="28"/>
          <w:lang w:eastAsia="en-AU"/>
          <w14:cntxtAlts/>
        </w:rPr>
        <w:t xml:space="preserve"> </w:t>
      </w:r>
    </w:p>
    <w:p w:rsidR="000B0476" w:rsidRPr="006569A3" w:rsidRDefault="000B0476" w:rsidP="000B0476">
      <w:pPr>
        <w:widowControl w:val="0"/>
        <w:spacing w:after="120" w:line="285" w:lineRule="auto"/>
        <w:ind w:left="-709" w:firstLine="709"/>
        <w:jc w:val="center"/>
        <w:rPr>
          <w:rFonts w:ascii="Arial" w:eastAsia="Times New Roman" w:hAnsi="Arial" w:cs="Arial"/>
          <w:b/>
          <w:kern w:val="28"/>
          <w:sz w:val="28"/>
          <w:szCs w:val="28"/>
          <w:lang w:eastAsia="en-AU"/>
          <w14:cntxtAlts/>
        </w:rPr>
      </w:pPr>
      <w:r w:rsidRPr="006569A3">
        <w:rPr>
          <w:rFonts w:ascii="Arial" w:eastAsia="Times New Roman" w:hAnsi="Arial" w:cs="Arial"/>
          <w:b/>
          <w:kern w:val="28"/>
          <w:sz w:val="28"/>
          <w:szCs w:val="28"/>
          <w:lang w:eastAsia="en-AU"/>
          <w14:cntxtAlts/>
        </w:rPr>
        <w:t>“</w:t>
      </w:r>
      <w:r w:rsidR="00830E6C" w:rsidRPr="006569A3">
        <w:rPr>
          <w:rFonts w:ascii="Arial" w:eastAsia="Times New Roman" w:hAnsi="Arial" w:cs="Arial"/>
          <w:b/>
          <w:kern w:val="28"/>
          <w:sz w:val="28"/>
          <w:szCs w:val="28"/>
          <w:lang w:eastAsia="en-AU"/>
          <w14:cntxtAlts/>
        </w:rPr>
        <w:t>To stand with and for vulnerable</w:t>
      </w:r>
    </w:p>
    <w:p w:rsidR="000B0476" w:rsidRPr="006569A3" w:rsidRDefault="00830E6C" w:rsidP="000B0476">
      <w:pPr>
        <w:widowControl w:val="0"/>
        <w:spacing w:after="120" w:line="285" w:lineRule="auto"/>
        <w:ind w:left="-709" w:firstLine="709"/>
        <w:jc w:val="center"/>
        <w:rPr>
          <w:rFonts w:ascii="Arial" w:eastAsia="Times New Roman" w:hAnsi="Arial" w:cs="Arial"/>
          <w:b/>
          <w:kern w:val="28"/>
          <w:sz w:val="28"/>
          <w:szCs w:val="28"/>
          <w:lang w:eastAsia="en-AU"/>
          <w14:cntxtAlts/>
        </w:rPr>
      </w:pPr>
      <w:r w:rsidRPr="006569A3">
        <w:rPr>
          <w:rFonts w:ascii="Arial" w:eastAsia="Times New Roman" w:hAnsi="Arial" w:cs="Arial"/>
          <w:b/>
          <w:kern w:val="28"/>
          <w:sz w:val="28"/>
          <w:szCs w:val="28"/>
          <w:lang w:eastAsia="en-AU"/>
          <w14:cntxtAlts/>
        </w:rPr>
        <w:t>people with disability</w:t>
      </w:r>
    </w:p>
    <w:p w:rsidR="00830E6C" w:rsidRDefault="00830E6C" w:rsidP="000B0476">
      <w:pPr>
        <w:widowControl w:val="0"/>
        <w:spacing w:after="120" w:line="285" w:lineRule="auto"/>
        <w:ind w:left="-709" w:firstLine="709"/>
        <w:jc w:val="center"/>
        <w:rPr>
          <w:rFonts w:ascii="Arial" w:eastAsia="Times New Roman" w:hAnsi="Arial" w:cs="Arial"/>
          <w:b/>
          <w:kern w:val="28"/>
          <w:sz w:val="28"/>
          <w:szCs w:val="28"/>
          <w:lang w:eastAsia="en-AU"/>
          <w14:cntxtAlts/>
        </w:rPr>
      </w:pPr>
      <w:r w:rsidRPr="006569A3">
        <w:rPr>
          <w:rFonts w:ascii="Arial" w:eastAsia="Times New Roman" w:hAnsi="Arial" w:cs="Arial"/>
          <w:b/>
          <w:kern w:val="28"/>
          <w:sz w:val="28"/>
          <w:szCs w:val="28"/>
          <w:lang w:eastAsia="en-AU"/>
          <w14:cntxtAlts/>
        </w:rPr>
        <w:t>through vigorous</w:t>
      </w:r>
      <w:r w:rsidR="00BC7533" w:rsidRPr="006569A3">
        <w:rPr>
          <w:rFonts w:ascii="Arial" w:eastAsia="Times New Roman" w:hAnsi="Arial" w:cs="Arial"/>
          <w:b/>
          <w:kern w:val="28"/>
          <w:sz w:val="28"/>
          <w:szCs w:val="28"/>
          <w:lang w:eastAsia="en-AU"/>
          <w14:cntxtAlts/>
        </w:rPr>
        <w:t> independent</w:t>
      </w:r>
      <w:r w:rsidRPr="006569A3">
        <w:rPr>
          <w:rFonts w:ascii="Arial" w:eastAsia="Times New Roman" w:hAnsi="Arial" w:cs="Arial"/>
          <w:b/>
          <w:kern w:val="28"/>
          <w:sz w:val="28"/>
          <w:szCs w:val="28"/>
          <w:lang w:eastAsia="en-AU"/>
          <w14:cntxtAlts/>
        </w:rPr>
        <w:t xml:space="preserve"> advocacy</w:t>
      </w:r>
      <w:r w:rsidR="000B0476" w:rsidRPr="006569A3">
        <w:rPr>
          <w:rFonts w:ascii="Arial" w:eastAsia="Times New Roman" w:hAnsi="Arial" w:cs="Arial"/>
          <w:b/>
          <w:kern w:val="28"/>
          <w:sz w:val="28"/>
          <w:szCs w:val="28"/>
          <w:lang w:eastAsia="en-AU"/>
          <w14:cntxtAlts/>
        </w:rPr>
        <w:t>”</w:t>
      </w:r>
    </w:p>
    <w:p w:rsidR="00F2165B" w:rsidRDefault="00F2165B" w:rsidP="000B0476">
      <w:pPr>
        <w:widowControl w:val="0"/>
        <w:spacing w:after="120" w:line="285" w:lineRule="auto"/>
        <w:ind w:left="-709" w:firstLine="709"/>
        <w:jc w:val="center"/>
        <w:rPr>
          <w:rFonts w:ascii="Arial" w:eastAsia="Times New Roman" w:hAnsi="Arial" w:cs="Arial"/>
          <w:b/>
          <w:kern w:val="28"/>
          <w:sz w:val="28"/>
          <w:szCs w:val="28"/>
          <w:lang w:eastAsia="en-AU"/>
          <w14:cntxtAlts/>
        </w:rPr>
      </w:pPr>
    </w:p>
    <w:p w:rsidR="00F2165B" w:rsidRDefault="00F2165B" w:rsidP="000B0476">
      <w:pPr>
        <w:widowControl w:val="0"/>
        <w:spacing w:after="120" w:line="285" w:lineRule="auto"/>
        <w:ind w:left="-709" w:firstLine="709"/>
        <w:jc w:val="center"/>
        <w:rPr>
          <w:rFonts w:ascii="Arial" w:eastAsia="Times New Roman" w:hAnsi="Arial" w:cs="Arial"/>
          <w:b/>
          <w:kern w:val="28"/>
          <w:sz w:val="28"/>
          <w:szCs w:val="28"/>
          <w:lang w:eastAsia="en-AU"/>
          <w14:cntxtAlts/>
        </w:rPr>
      </w:pPr>
    </w:p>
    <w:p w:rsidR="00E025FB" w:rsidRDefault="00E025FB" w:rsidP="000B0476">
      <w:pPr>
        <w:widowControl w:val="0"/>
        <w:spacing w:after="120" w:line="285" w:lineRule="auto"/>
        <w:ind w:left="-709" w:firstLine="709"/>
        <w:jc w:val="center"/>
        <w:rPr>
          <w:rFonts w:ascii="Arial" w:eastAsia="Times New Roman" w:hAnsi="Arial" w:cs="Arial"/>
          <w:b/>
          <w:kern w:val="28"/>
          <w:sz w:val="28"/>
          <w:szCs w:val="28"/>
          <w:lang w:eastAsia="en-AU"/>
          <w14:cntxtAlts/>
        </w:rPr>
      </w:pPr>
    </w:p>
    <w:p w:rsidR="00E025FB" w:rsidRDefault="00E025FB" w:rsidP="000B0476">
      <w:pPr>
        <w:widowControl w:val="0"/>
        <w:spacing w:after="120" w:line="285" w:lineRule="auto"/>
        <w:ind w:left="-709" w:firstLine="709"/>
        <w:jc w:val="center"/>
        <w:rPr>
          <w:rFonts w:ascii="Arial" w:eastAsia="Times New Roman" w:hAnsi="Arial" w:cs="Arial"/>
          <w:b/>
          <w:kern w:val="28"/>
          <w:sz w:val="28"/>
          <w:szCs w:val="28"/>
          <w:lang w:eastAsia="en-AU"/>
          <w14:cntxtAlts/>
        </w:rPr>
      </w:pPr>
    </w:p>
    <w:p w:rsidR="00F2165B" w:rsidRPr="00F2165B" w:rsidRDefault="00F2165B" w:rsidP="004C645B">
      <w:pPr>
        <w:widowControl w:val="0"/>
        <w:spacing w:after="120" w:line="285" w:lineRule="auto"/>
        <w:jc w:val="center"/>
        <w:rPr>
          <w:rFonts w:ascii="Arial" w:eastAsia="Times New Roman" w:hAnsi="Arial" w:cs="Arial"/>
          <w:b/>
          <w:kern w:val="28"/>
          <w:sz w:val="28"/>
          <w:szCs w:val="28"/>
          <w:lang w:eastAsia="en-AU"/>
          <w14:cntxtAlts/>
        </w:rPr>
      </w:pPr>
      <w:r w:rsidRPr="00F2165B">
        <w:rPr>
          <w:rFonts w:ascii="Arial" w:eastAsia="Times New Roman" w:hAnsi="Arial" w:cs="Arial"/>
          <w:b/>
          <w:kern w:val="28"/>
          <w:sz w:val="28"/>
          <w:szCs w:val="28"/>
          <w:lang w:eastAsia="en-AU"/>
          <w14:cntxtAlts/>
        </w:rPr>
        <w:t>We at Independent Advocacy Townsville acknowledge the peoples of the Bindal, Wulgurukaba, Gudjal, Juru, and Girragun Nation as the traditional custodians of the communities that we serve.</w:t>
      </w:r>
    </w:p>
    <w:p w:rsidR="00F2165B" w:rsidRPr="00F2165B" w:rsidRDefault="00F2165B" w:rsidP="00AB769D">
      <w:pPr>
        <w:widowControl w:val="0"/>
        <w:spacing w:after="120" w:line="285" w:lineRule="auto"/>
        <w:ind w:left="-709" w:firstLine="709"/>
        <w:jc w:val="center"/>
        <w:rPr>
          <w:rFonts w:ascii="Arial" w:eastAsia="Times New Roman" w:hAnsi="Arial" w:cs="Arial"/>
          <w:b/>
          <w:kern w:val="28"/>
          <w:sz w:val="28"/>
          <w:szCs w:val="28"/>
          <w:lang w:eastAsia="en-AU"/>
          <w14:cntxtAlts/>
        </w:rPr>
      </w:pPr>
      <w:r w:rsidRPr="00F2165B">
        <w:rPr>
          <w:rFonts w:ascii="Arial" w:eastAsia="Times New Roman" w:hAnsi="Arial" w:cs="Arial"/>
          <w:b/>
          <w:kern w:val="28"/>
          <w:sz w:val="28"/>
          <w:szCs w:val="28"/>
          <w:lang w:eastAsia="en-AU"/>
          <w14:cntxtAlts/>
        </w:rPr>
        <w:t>We pay respect to the Elders both past and present, and extend this respect to all the peoples who are descendants of the traditional custodians.”</w:t>
      </w:r>
    </w:p>
    <w:p w:rsidR="00F2165B" w:rsidRPr="00F2165B" w:rsidRDefault="00F2165B" w:rsidP="00F2165B">
      <w:pPr>
        <w:widowControl w:val="0"/>
        <w:spacing w:after="120" w:line="285" w:lineRule="auto"/>
        <w:ind w:left="-709" w:firstLine="709"/>
        <w:jc w:val="center"/>
        <w:rPr>
          <w:rFonts w:ascii="Arial" w:eastAsia="Times New Roman" w:hAnsi="Arial" w:cs="Arial"/>
          <w:b/>
          <w:kern w:val="28"/>
          <w:sz w:val="28"/>
          <w:szCs w:val="28"/>
          <w:lang w:eastAsia="en-AU"/>
          <w14:cntxtAlts/>
        </w:rPr>
      </w:pPr>
    </w:p>
    <w:p w:rsidR="00F2165B" w:rsidRPr="00C94F7A" w:rsidRDefault="00F2165B"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Not everyone is born free</w:t>
      </w:r>
    </w:p>
    <w:p w:rsidR="00F2165B" w:rsidRPr="00C94F7A" w:rsidRDefault="00F2165B"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Free to grab their rights with both hands</w:t>
      </w:r>
    </w:p>
    <w:p w:rsidR="00F2165B" w:rsidRPr="00C94F7A" w:rsidRDefault="000573F7"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Some need to fight</w:t>
      </w:r>
    </w:p>
    <w:p w:rsidR="00F2165B" w:rsidRPr="00C94F7A" w:rsidRDefault="00F2165B"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Fight for basic freedom</w:t>
      </w:r>
    </w:p>
    <w:p w:rsidR="00F2165B" w:rsidRPr="00C94F7A" w:rsidRDefault="00F2165B"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Fight for the same rights everyone else takes as assumed</w:t>
      </w:r>
    </w:p>
    <w:p w:rsidR="00F2165B" w:rsidRPr="00C94F7A" w:rsidRDefault="00F2165B"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There are those impassioned to support us</w:t>
      </w:r>
    </w:p>
    <w:p w:rsidR="00F2165B" w:rsidRPr="00C94F7A" w:rsidRDefault="00F2165B"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They become freedom fighters</w:t>
      </w:r>
    </w:p>
    <w:p w:rsidR="00F2165B" w:rsidRPr="00C94F7A" w:rsidRDefault="00F2165B"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They may look ordinary</w:t>
      </w:r>
    </w:p>
    <w:p w:rsidR="00F2165B" w:rsidRPr="00C94F7A" w:rsidRDefault="000573F7"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But they are extraordinary</w:t>
      </w:r>
    </w:p>
    <w:p w:rsidR="00F2165B" w:rsidRPr="00C94F7A" w:rsidRDefault="00F2165B"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They never take no for an answer</w:t>
      </w:r>
    </w:p>
    <w:p w:rsidR="00F2165B" w:rsidRPr="00C94F7A" w:rsidRDefault="000573F7" w:rsidP="00F2165B">
      <w:pPr>
        <w:widowControl w:val="0"/>
        <w:spacing w:after="120" w:line="285" w:lineRule="auto"/>
        <w:ind w:left="-709" w:firstLine="709"/>
        <w:jc w:val="center"/>
        <w:rPr>
          <w:rFonts w:ascii="Harrington" w:eastAsia="Times New Roman" w:hAnsi="Harrington" w:cs="Arial"/>
          <w:b/>
          <w:kern w:val="28"/>
          <w:sz w:val="28"/>
          <w:szCs w:val="28"/>
          <w:lang w:eastAsia="en-AU"/>
          <w14:cntxtAlts/>
        </w:rPr>
      </w:pPr>
      <w:r w:rsidRPr="00C94F7A">
        <w:rPr>
          <w:rFonts w:ascii="Harrington" w:eastAsia="Times New Roman" w:hAnsi="Harrington" w:cs="Arial"/>
          <w:b/>
          <w:kern w:val="28"/>
          <w:sz w:val="28"/>
          <w:szCs w:val="28"/>
          <w:lang w:eastAsia="en-AU"/>
          <w14:cntxtAlts/>
        </w:rPr>
        <w:t>They are Advocates</w:t>
      </w:r>
    </w:p>
    <w:p w:rsidR="004C645B" w:rsidRDefault="004C645B" w:rsidP="00E45D05">
      <w:pPr>
        <w:spacing w:line="240" w:lineRule="auto"/>
        <w:jc w:val="both"/>
        <w:rPr>
          <w:rFonts w:ascii="Arial" w:eastAsia="Times New Roman" w:hAnsi="Arial" w:cs="Arial"/>
          <w:b/>
          <w:color w:val="000000"/>
          <w:kern w:val="28"/>
          <w:sz w:val="24"/>
          <w:szCs w:val="24"/>
          <w:lang w:eastAsia="en-AU"/>
        </w:rPr>
      </w:pPr>
    </w:p>
    <w:p w:rsidR="00E45D05" w:rsidRDefault="00E45D05" w:rsidP="00E45D05">
      <w:pPr>
        <w:spacing w:line="240" w:lineRule="auto"/>
        <w:jc w:val="both"/>
        <w:rPr>
          <w:rFonts w:ascii="Arial" w:eastAsia="Times New Roman" w:hAnsi="Arial" w:cs="Arial"/>
          <w:color w:val="000000"/>
          <w:kern w:val="28"/>
          <w:sz w:val="24"/>
          <w:szCs w:val="24"/>
          <w:lang w:eastAsia="en-AU"/>
        </w:rPr>
      </w:pPr>
      <w:r w:rsidRPr="000573F7">
        <w:rPr>
          <w:rFonts w:ascii="Arial" w:eastAsia="Times New Roman" w:hAnsi="Arial" w:cs="Arial"/>
          <w:b/>
          <w:color w:val="000000"/>
          <w:kern w:val="28"/>
          <w:sz w:val="24"/>
          <w:szCs w:val="24"/>
          <w:lang w:eastAsia="en-AU"/>
        </w:rPr>
        <w:lastRenderedPageBreak/>
        <w:t>IAT’s advocacy</w:t>
      </w:r>
      <w:r w:rsidRPr="00CF4290">
        <w:rPr>
          <w:rFonts w:ascii="Arial" w:eastAsia="Times New Roman" w:hAnsi="Arial" w:cs="Arial"/>
          <w:color w:val="000000"/>
          <w:kern w:val="28"/>
          <w:sz w:val="24"/>
          <w:szCs w:val="24"/>
          <w:lang w:eastAsia="en-AU"/>
        </w:rPr>
        <w:t xml:space="preserve"> speaks, acts and writes with minimum conflict of interest by standing with, and for people with disability to promote, protect and defend their welfare, rights and justice by: being on their side and no-one else’s, without jeopardy to the most vulnerable being primarily concerned with their fundamental needs: and remaining loyal and accountable to them in a way which is emphatic and vigorous and which requires the bearing of costs by the advocate or advocacy group.</w:t>
      </w:r>
    </w:p>
    <w:p w:rsidR="004C645B" w:rsidRPr="00CF4290" w:rsidRDefault="004C645B" w:rsidP="00E45D05">
      <w:pPr>
        <w:spacing w:line="240" w:lineRule="auto"/>
        <w:jc w:val="both"/>
        <w:rPr>
          <w:rFonts w:ascii="Arial" w:eastAsia="Times New Roman" w:hAnsi="Arial" w:cs="Arial"/>
          <w:color w:val="000000"/>
          <w:kern w:val="28"/>
          <w:sz w:val="24"/>
          <w:szCs w:val="24"/>
          <w:lang w:eastAsia="en-AU"/>
        </w:rPr>
      </w:pPr>
    </w:p>
    <w:p w:rsidR="00830E6C" w:rsidRPr="006569A3" w:rsidRDefault="00830E6C" w:rsidP="000573F7">
      <w:pPr>
        <w:widowControl w:val="0"/>
        <w:tabs>
          <w:tab w:val="right" w:pos="851"/>
        </w:tabs>
        <w:spacing w:after="0" w:line="285" w:lineRule="auto"/>
        <w:rPr>
          <w:rFonts w:ascii="Arial" w:eastAsia="Times New Roman" w:hAnsi="Arial" w:cs="Arial"/>
          <w:b/>
          <w:kern w:val="28"/>
          <w:sz w:val="28"/>
          <w:szCs w:val="28"/>
          <w:lang w:eastAsia="en-AU"/>
          <w14:cntxtAlts/>
        </w:rPr>
      </w:pPr>
      <w:r w:rsidRPr="006569A3">
        <w:rPr>
          <w:rFonts w:ascii="Arial" w:eastAsia="Times New Roman" w:hAnsi="Arial" w:cs="Arial"/>
          <w:b/>
          <w:kern w:val="28"/>
          <w:sz w:val="28"/>
          <w:szCs w:val="28"/>
          <w:lang w:eastAsia="en-AU"/>
          <w14:cntxtAlts/>
        </w:rPr>
        <w:t>We believe all people have the right to:</w:t>
      </w:r>
    </w:p>
    <w:p w:rsidR="00830E6C" w:rsidRPr="00CF4290" w:rsidRDefault="00830E6C" w:rsidP="000573F7">
      <w:pPr>
        <w:pStyle w:val="ListParagraph"/>
        <w:widowControl w:val="0"/>
        <w:numPr>
          <w:ilvl w:val="0"/>
          <w:numId w:val="31"/>
        </w:numPr>
        <w:tabs>
          <w:tab w:val="right" w:pos="851"/>
        </w:tabs>
        <w:spacing w:after="0" w:line="240" w:lineRule="auto"/>
        <w:rPr>
          <w:rFonts w:ascii="Arial" w:eastAsia="Times New Roman" w:hAnsi="Arial" w:cs="Arial"/>
          <w:color w:val="000000" w:themeColor="text1"/>
          <w:kern w:val="28"/>
          <w:sz w:val="24"/>
          <w:szCs w:val="24"/>
          <w:lang w:eastAsia="en-AU"/>
          <w14:cntxtAlts/>
        </w:rPr>
      </w:pPr>
      <w:r w:rsidRPr="00CF4290">
        <w:rPr>
          <w:rFonts w:ascii="Arial" w:eastAsia="Times New Roman" w:hAnsi="Arial" w:cs="Arial"/>
          <w:color w:val="000000" w:themeColor="text1"/>
          <w:kern w:val="28"/>
          <w:sz w:val="24"/>
          <w:szCs w:val="24"/>
          <w:lang w:eastAsia="en-AU"/>
          <w14:cntxtAlts/>
        </w:rPr>
        <w:t>Be treated with respect and dignity</w:t>
      </w:r>
    </w:p>
    <w:p w:rsidR="00830E6C" w:rsidRPr="00CF4290" w:rsidRDefault="00830E6C" w:rsidP="000573F7">
      <w:pPr>
        <w:pStyle w:val="ListParagraph"/>
        <w:widowControl w:val="0"/>
        <w:numPr>
          <w:ilvl w:val="0"/>
          <w:numId w:val="31"/>
        </w:numPr>
        <w:tabs>
          <w:tab w:val="right" w:pos="851"/>
        </w:tabs>
        <w:spacing w:after="0" w:line="240" w:lineRule="auto"/>
        <w:rPr>
          <w:rFonts w:ascii="Arial" w:eastAsia="Times New Roman" w:hAnsi="Arial" w:cs="Arial"/>
          <w:color w:val="000000" w:themeColor="text1"/>
          <w:kern w:val="28"/>
          <w:sz w:val="24"/>
          <w:szCs w:val="24"/>
          <w:lang w:eastAsia="en-AU"/>
          <w14:cntxtAlts/>
        </w:rPr>
      </w:pPr>
      <w:r w:rsidRPr="00CF4290">
        <w:rPr>
          <w:rFonts w:ascii="Arial" w:eastAsia="Times New Roman" w:hAnsi="Arial" w:cs="Arial"/>
          <w:color w:val="000000" w:themeColor="text1"/>
          <w:kern w:val="28"/>
          <w:sz w:val="24"/>
          <w:szCs w:val="24"/>
          <w:lang w:eastAsia="en-AU"/>
          <w14:cntxtAlts/>
        </w:rPr>
        <w:t>Be valued as individuals</w:t>
      </w:r>
    </w:p>
    <w:p w:rsidR="00830E6C" w:rsidRPr="00CF4290" w:rsidRDefault="00830E6C" w:rsidP="000573F7">
      <w:pPr>
        <w:pStyle w:val="ListParagraph"/>
        <w:widowControl w:val="0"/>
        <w:numPr>
          <w:ilvl w:val="0"/>
          <w:numId w:val="31"/>
        </w:numPr>
        <w:tabs>
          <w:tab w:val="right" w:pos="851"/>
        </w:tabs>
        <w:spacing w:after="0" w:line="240" w:lineRule="auto"/>
        <w:rPr>
          <w:rFonts w:ascii="Arial" w:eastAsia="Times New Roman" w:hAnsi="Arial" w:cs="Arial"/>
          <w:color w:val="000000" w:themeColor="text1"/>
          <w:kern w:val="28"/>
          <w:sz w:val="24"/>
          <w:szCs w:val="24"/>
          <w:lang w:eastAsia="en-AU"/>
          <w14:cntxtAlts/>
        </w:rPr>
      </w:pPr>
      <w:r w:rsidRPr="00CF4290">
        <w:rPr>
          <w:rFonts w:ascii="Arial" w:eastAsia="Times New Roman" w:hAnsi="Arial" w:cs="Arial"/>
          <w:color w:val="000000" w:themeColor="text1"/>
          <w:kern w:val="28"/>
          <w:sz w:val="24"/>
          <w:szCs w:val="24"/>
          <w:lang w:eastAsia="en-AU"/>
          <w14:cntxtAlts/>
        </w:rPr>
        <w:t xml:space="preserve">Participate in the decisions and choices that </w:t>
      </w:r>
      <w:r w:rsidR="00810A64" w:rsidRPr="00CF4290">
        <w:rPr>
          <w:rFonts w:ascii="Arial" w:eastAsia="Times New Roman" w:hAnsi="Arial" w:cs="Arial"/>
          <w:color w:val="000000" w:themeColor="text1"/>
          <w:kern w:val="28"/>
          <w:sz w:val="24"/>
          <w:szCs w:val="24"/>
          <w:lang w:eastAsia="en-AU"/>
          <w14:cntxtAlts/>
        </w:rPr>
        <w:t>a</w:t>
      </w:r>
      <w:r w:rsidRPr="00CF4290">
        <w:rPr>
          <w:rFonts w:ascii="Arial" w:eastAsia="Times New Roman" w:hAnsi="Arial" w:cs="Arial"/>
          <w:color w:val="000000" w:themeColor="text1"/>
          <w:kern w:val="28"/>
          <w:sz w:val="24"/>
          <w:szCs w:val="24"/>
          <w:lang w:eastAsia="en-AU"/>
          <w14:cntxtAlts/>
        </w:rPr>
        <w:t>ffect their lives</w:t>
      </w:r>
    </w:p>
    <w:p w:rsidR="00830E6C" w:rsidRPr="00CF4290" w:rsidRDefault="00830E6C" w:rsidP="000573F7">
      <w:pPr>
        <w:pStyle w:val="ListParagraph"/>
        <w:widowControl w:val="0"/>
        <w:numPr>
          <w:ilvl w:val="0"/>
          <w:numId w:val="31"/>
        </w:numPr>
        <w:tabs>
          <w:tab w:val="right" w:pos="851"/>
        </w:tabs>
        <w:spacing w:after="0" w:line="240" w:lineRule="auto"/>
        <w:rPr>
          <w:rFonts w:ascii="Arial" w:eastAsia="Times New Roman" w:hAnsi="Arial" w:cs="Arial"/>
          <w:color w:val="000000" w:themeColor="text1"/>
          <w:kern w:val="28"/>
          <w:sz w:val="24"/>
          <w:szCs w:val="24"/>
          <w:lang w:eastAsia="en-AU"/>
          <w14:cntxtAlts/>
        </w:rPr>
      </w:pPr>
      <w:r w:rsidRPr="00CF4290">
        <w:rPr>
          <w:rFonts w:ascii="Arial" w:eastAsia="Times New Roman" w:hAnsi="Arial" w:cs="Arial"/>
          <w:color w:val="000000" w:themeColor="text1"/>
          <w:kern w:val="28"/>
          <w:sz w:val="24"/>
          <w:szCs w:val="24"/>
          <w:lang w:eastAsia="en-AU"/>
          <w14:cntxtAlts/>
        </w:rPr>
        <w:t>Be involved in and contribute to their community</w:t>
      </w:r>
    </w:p>
    <w:p w:rsidR="00830E6C" w:rsidRPr="00CF4290" w:rsidRDefault="00830E6C" w:rsidP="000573F7">
      <w:pPr>
        <w:pStyle w:val="ListParagraph"/>
        <w:widowControl w:val="0"/>
        <w:numPr>
          <w:ilvl w:val="0"/>
          <w:numId w:val="31"/>
        </w:numPr>
        <w:tabs>
          <w:tab w:val="right" w:pos="851"/>
        </w:tabs>
        <w:spacing w:after="0" w:line="240" w:lineRule="auto"/>
        <w:rPr>
          <w:rFonts w:ascii="Arial" w:eastAsia="Times New Roman" w:hAnsi="Arial" w:cs="Arial"/>
          <w:color w:val="000000" w:themeColor="text1"/>
          <w:kern w:val="28"/>
          <w:sz w:val="24"/>
          <w:szCs w:val="24"/>
          <w:lang w:eastAsia="en-AU"/>
          <w14:cntxtAlts/>
        </w:rPr>
      </w:pPr>
      <w:r w:rsidRPr="00CF4290">
        <w:rPr>
          <w:rFonts w:ascii="Arial" w:eastAsia="Times New Roman" w:hAnsi="Arial" w:cs="Arial"/>
          <w:color w:val="000000" w:themeColor="text1"/>
          <w:kern w:val="28"/>
          <w:sz w:val="24"/>
          <w:szCs w:val="24"/>
          <w:lang w:eastAsia="en-AU"/>
          <w14:cntxtAlts/>
        </w:rPr>
        <w:t>Safety and protection from abuse, neglect and exploitation</w:t>
      </w:r>
    </w:p>
    <w:p w:rsidR="00830E6C" w:rsidRDefault="00830E6C" w:rsidP="000573F7">
      <w:pPr>
        <w:pStyle w:val="ListParagraph"/>
        <w:widowControl w:val="0"/>
        <w:numPr>
          <w:ilvl w:val="0"/>
          <w:numId w:val="31"/>
        </w:numPr>
        <w:tabs>
          <w:tab w:val="right" w:pos="851"/>
        </w:tabs>
        <w:spacing w:after="0" w:line="240" w:lineRule="auto"/>
        <w:rPr>
          <w:rFonts w:ascii="Arial" w:eastAsia="Times New Roman" w:hAnsi="Arial" w:cs="Arial"/>
          <w:color w:val="000000" w:themeColor="text1"/>
          <w:kern w:val="28"/>
          <w:sz w:val="24"/>
          <w:szCs w:val="24"/>
          <w:lang w:eastAsia="en-AU"/>
          <w14:cntxtAlts/>
        </w:rPr>
      </w:pPr>
      <w:r w:rsidRPr="00CF4290">
        <w:rPr>
          <w:rFonts w:ascii="Arial" w:eastAsia="Times New Roman" w:hAnsi="Arial" w:cs="Arial"/>
          <w:color w:val="000000" w:themeColor="text1"/>
          <w:kern w:val="28"/>
          <w:sz w:val="24"/>
          <w:szCs w:val="24"/>
          <w:lang w:eastAsia="en-AU"/>
          <w14:cntxtAlts/>
        </w:rPr>
        <w:t>Live the life they choose</w:t>
      </w:r>
    </w:p>
    <w:p w:rsidR="004C645B" w:rsidRDefault="004C645B" w:rsidP="000573F7">
      <w:pPr>
        <w:pStyle w:val="ListParagraph"/>
        <w:widowControl w:val="0"/>
        <w:numPr>
          <w:ilvl w:val="0"/>
          <w:numId w:val="31"/>
        </w:numPr>
        <w:tabs>
          <w:tab w:val="right" w:pos="851"/>
        </w:tabs>
        <w:spacing w:after="0" w:line="240" w:lineRule="auto"/>
        <w:rPr>
          <w:rFonts w:ascii="Arial" w:eastAsia="Times New Roman" w:hAnsi="Arial" w:cs="Arial"/>
          <w:color w:val="000000" w:themeColor="text1"/>
          <w:kern w:val="28"/>
          <w:sz w:val="24"/>
          <w:szCs w:val="24"/>
          <w:lang w:eastAsia="en-AU"/>
          <w14:cntxtAlts/>
        </w:rPr>
      </w:pPr>
    </w:p>
    <w:p w:rsidR="000573F7" w:rsidRPr="000573F7" w:rsidRDefault="000573F7" w:rsidP="000573F7">
      <w:pPr>
        <w:widowControl w:val="0"/>
        <w:tabs>
          <w:tab w:val="right" w:pos="851"/>
        </w:tabs>
        <w:spacing w:after="0" w:line="240" w:lineRule="auto"/>
        <w:rPr>
          <w:rFonts w:ascii="Arial" w:eastAsia="Times New Roman" w:hAnsi="Arial" w:cs="Arial"/>
          <w:color w:val="000000" w:themeColor="text1"/>
          <w:kern w:val="28"/>
          <w:sz w:val="24"/>
          <w:szCs w:val="24"/>
          <w:lang w:eastAsia="en-AU"/>
          <w14:cntxtAlts/>
        </w:rPr>
      </w:pPr>
    </w:p>
    <w:p w:rsidR="00564984" w:rsidRPr="006569A3" w:rsidRDefault="00830E6C" w:rsidP="000573F7">
      <w:pPr>
        <w:pStyle w:val="Heading1"/>
        <w:spacing w:before="0"/>
        <w:rPr>
          <w:rFonts w:ascii="Arial" w:eastAsia="Times New Roman" w:hAnsi="Arial" w:cs="Arial"/>
          <w:color w:val="auto"/>
          <w:lang w:eastAsia="en-AU"/>
        </w:rPr>
      </w:pPr>
      <w:r w:rsidRPr="006569A3">
        <w:rPr>
          <w:rFonts w:ascii="Arial" w:eastAsia="Times New Roman" w:hAnsi="Arial" w:cs="Arial"/>
          <w:color w:val="auto"/>
          <w:lang w:eastAsia="en-AU"/>
        </w:rPr>
        <w:t>Ke</w:t>
      </w:r>
      <w:r w:rsidR="00564984" w:rsidRPr="006569A3">
        <w:rPr>
          <w:rFonts w:ascii="Arial" w:eastAsia="Times New Roman" w:hAnsi="Arial" w:cs="Arial"/>
          <w:color w:val="auto"/>
          <w:lang w:eastAsia="en-AU"/>
        </w:rPr>
        <w:t>y Elements of Advocacy</w:t>
      </w:r>
    </w:p>
    <w:p w:rsidR="00564984" w:rsidRPr="00CF4290" w:rsidRDefault="00564984" w:rsidP="000573F7">
      <w:pPr>
        <w:numPr>
          <w:ilvl w:val="0"/>
          <w:numId w:val="30"/>
        </w:numPr>
        <w:tabs>
          <w:tab w:val="right" w:pos="851"/>
        </w:tabs>
        <w:spacing w:after="100" w:afterAutospacing="1"/>
        <w:rPr>
          <w:rFonts w:ascii="Arial" w:hAnsi="Arial" w:cs="Arial"/>
          <w:color w:val="333333"/>
          <w:sz w:val="24"/>
          <w:szCs w:val="24"/>
        </w:rPr>
      </w:pPr>
      <w:r w:rsidRPr="00CF4290">
        <w:rPr>
          <w:rFonts w:ascii="Arial" w:hAnsi="Arial" w:cs="Arial"/>
          <w:color w:val="333333"/>
          <w:sz w:val="24"/>
          <w:szCs w:val="24"/>
        </w:rPr>
        <w:t>Functioning by speaking out, acting and writing</w:t>
      </w:r>
    </w:p>
    <w:p w:rsidR="00564984" w:rsidRPr="00CF4290" w:rsidRDefault="00564984" w:rsidP="000573F7">
      <w:pPr>
        <w:numPr>
          <w:ilvl w:val="0"/>
          <w:numId w:val="30"/>
        </w:numPr>
        <w:tabs>
          <w:tab w:val="right" w:pos="851"/>
        </w:tabs>
        <w:spacing w:after="100" w:afterAutospacing="1"/>
        <w:rPr>
          <w:rFonts w:ascii="Arial" w:hAnsi="Arial" w:cs="Arial"/>
          <w:color w:val="333333"/>
          <w:sz w:val="24"/>
          <w:szCs w:val="24"/>
        </w:rPr>
      </w:pPr>
      <w:r w:rsidRPr="00CF4290">
        <w:rPr>
          <w:rFonts w:ascii="Arial" w:hAnsi="Arial" w:cs="Arial"/>
          <w:color w:val="333333"/>
          <w:sz w:val="24"/>
          <w:szCs w:val="24"/>
        </w:rPr>
        <w:t>Minimal conflict of interest</w:t>
      </w:r>
    </w:p>
    <w:p w:rsidR="00564984" w:rsidRPr="00CF4290" w:rsidRDefault="00564984" w:rsidP="000573F7">
      <w:pPr>
        <w:numPr>
          <w:ilvl w:val="0"/>
          <w:numId w:val="30"/>
        </w:numPr>
        <w:tabs>
          <w:tab w:val="right" w:pos="851"/>
        </w:tabs>
        <w:spacing w:after="100" w:afterAutospacing="1"/>
        <w:rPr>
          <w:rFonts w:ascii="Arial" w:hAnsi="Arial" w:cs="Arial"/>
          <w:color w:val="333333"/>
          <w:sz w:val="24"/>
          <w:szCs w:val="24"/>
        </w:rPr>
      </w:pPr>
      <w:r w:rsidRPr="00CF4290">
        <w:rPr>
          <w:rFonts w:ascii="Arial" w:hAnsi="Arial" w:cs="Arial"/>
          <w:color w:val="333333"/>
          <w:sz w:val="24"/>
          <w:szCs w:val="24"/>
        </w:rPr>
        <w:t>Sincerely perceived interests</w:t>
      </w:r>
    </w:p>
    <w:p w:rsidR="00564984" w:rsidRPr="00CF4290" w:rsidRDefault="00564984" w:rsidP="000573F7">
      <w:pPr>
        <w:numPr>
          <w:ilvl w:val="0"/>
          <w:numId w:val="30"/>
        </w:numPr>
        <w:tabs>
          <w:tab w:val="right" w:pos="851"/>
        </w:tabs>
        <w:spacing w:after="100" w:afterAutospacing="1"/>
        <w:rPr>
          <w:rFonts w:ascii="Arial" w:hAnsi="Arial" w:cs="Arial"/>
          <w:color w:val="333333"/>
          <w:sz w:val="24"/>
          <w:szCs w:val="24"/>
        </w:rPr>
      </w:pPr>
      <w:r w:rsidRPr="00CF4290">
        <w:rPr>
          <w:rFonts w:ascii="Arial" w:hAnsi="Arial" w:cs="Arial"/>
          <w:color w:val="333333"/>
          <w:sz w:val="24"/>
          <w:szCs w:val="24"/>
        </w:rPr>
        <w:t>Promotion of the persons welfare, well-being and justice</w:t>
      </w:r>
    </w:p>
    <w:p w:rsidR="00564984" w:rsidRPr="00CF4290" w:rsidRDefault="00564984" w:rsidP="000573F7">
      <w:pPr>
        <w:numPr>
          <w:ilvl w:val="0"/>
          <w:numId w:val="30"/>
        </w:numPr>
        <w:tabs>
          <w:tab w:val="right" w:pos="851"/>
        </w:tabs>
        <w:spacing w:after="100" w:afterAutospacing="1"/>
        <w:rPr>
          <w:rFonts w:ascii="Arial" w:hAnsi="Arial" w:cs="Arial"/>
          <w:color w:val="333333"/>
          <w:sz w:val="24"/>
          <w:szCs w:val="24"/>
        </w:rPr>
      </w:pPr>
      <w:r w:rsidRPr="00CF4290">
        <w:rPr>
          <w:rFonts w:ascii="Arial" w:hAnsi="Arial" w:cs="Arial"/>
          <w:color w:val="333333"/>
          <w:sz w:val="24"/>
          <w:szCs w:val="24"/>
        </w:rPr>
        <w:t>Vigour of Action</w:t>
      </w:r>
    </w:p>
    <w:p w:rsidR="00564984" w:rsidRDefault="00564984" w:rsidP="000573F7">
      <w:pPr>
        <w:numPr>
          <w:ilvl w:val="0"/>
          <w:numId w:val="30"/>
        </w:numPr>
        <w:tabs>
          <w:tab w:val="right" w:pos="851"/>
        </w:tabs>
        <w:spacing w:after="100" w:afterAutospacing="1"/>
        <w:rPr>
          <w:rFonts w:ascii="Arial" w:hAnsi="Arial" w:cs="Arial"/>
          <w:color w:val="333333"/>
          <w:sz w:val="24"/>
          <w:szCs w:val="24"/>
        </w:rPr>
      </w:pPr>
      <w:r w:rsidRPr="00CF4290">
        <w:rPr>
          <w:rFonts w:ascii="Arial" w:hAnsi="Arial" w:cs="Arial"/>
          <w:color w:val="333333"/>
          <w:sz w:val="24"/>
          <w:szCs w:val="24"/>
        </w:rPr>
        <w:t>Costs</w:t>
      </w:r>
    </w:p>
    <w:p w:rsidR="004C645B" w:rsidRPr="00CF4290" w:rsidRDefault="004C645B" w:rsidP="00E025FB">
      <w:pPr>
        <w:tabs>
          <w:tab w:val="right" w:pos="851"/>
        </w:tabs>
        <w:spacing w:after="100" w:afterAutospacing="1"/>
        <w:ind w:left="720"/>
        <w:rPr>
          <w:rFonts w:ascii="Arial" w:hAnsi="Arial" w:cs="Arial"/>
          <w:color w:val="333333"/>
          <w:sz w:val="24"/>
          <w:szCs w:val="24"/>
        </w:rPr>
      </w:pPr>
    </w:p>
    <w:p w:rsidR="004C645B" w:rsidRDefault="004C645B" w:rsidP="00830E6C">
      <w:pPr>
        <w:pStyle w:val="Heading1"/>
        <w:rPr>
          <w:rFonts w:ascii="Arial" w:hAnsi="Arial" w:cs="Arial"/>
          <w:color w:val="auto"/>
        </w:rPr>
      </w:pPr>
    </w:p>
    <w:p w:rsidR="00564984" w:rsidRPr="00CF4290" w:rsidRDefault="00564984" w:rsidP="00830E6C">
      <w:pPr>
        <w:pStyle w:val="Heading1"/>
        <w:rPr>
          <w:rFonts w:ascii="Arial" w:hAnsi="Arial" w:cs="Arial"/>
        </w:rPr>
      </w:pPr>
      <w:r w:rsidRPr="006569A3">
        <w:rPr>
          <w:rFonts w:ascii="Arial" w:hAnsi="Arial" w:cs="Arial"/>
          <w:color w:val="auto"/>
        </w:rPr>
        <w:t>History of Self Advocacy for people with Disability</w:t>
      </w:r>
    </w:p>
    <w:p w:rsidR="00564984" w:rsidRPr="00CF4290" w:rsidRDefault="00564984" w:rsidP="00830E6C">
      <w:pPr>
        <w:pStyle w:val="Heading2"/>
        <w:rPr>
          <w:rFonts w:ascii="Arial" w:hAnsi="Arial" w:cs="Arial"/>
          <w:color w:val="000000" w:themeColor="text1"/>
          <w:sz w:val="24"/>
          <w:szCs w:val="24"/>
        </w:rPr>
      </w:pPr>
      <w:r w:rsidRPr="00CF4290">
        <w:rPr>
          <w:rFonts w:ascii="Arial" w:hAnsi="Arial" w:cs="Arial"/>
          <w:color w:val="000000" w:themeColor="text1"/>
          <w:sz w:val="24"/>
          <w:szCs w:val="24"/>
        </w:rPr>
        <w:t xml:space="preserve">How did </w:t>
      </w:r>
      <w:r w:rsidR="00810A64" w:rsidRPr="00CF4290">
        <w:rPr>
          <w:rFonts w:ascii="Arial" w:hAnsi="Arial" w:cs="Arial"/>
          <w:color w:val="000000" w:themeColor="text1"/>
          <w:sz w:val="24"/>
          <w:szCs w:val="24"/>
        </w:rPr>
        <w:t>self</w:t>
      </w:r>
      <w:r w:rsidRPr="00CF4290">
        <w:rPr>
          <w:rFonts w:ascii="Arial" w:hAnsi="Arial" w:cs="Arial"/>
          <w:color w:val="000000" w:themeColor="text1"/>
          <w:sz w:val="24"/>
          <w:szCs w:val="24"/>
        </w:rPr>
        <w:t xml:space="preserve"> – </w:t>
      </w:r>
      <w:r w:rsidR="00810A64" w:rsidRPr="00CF4290">
        <w:rPr>
          <w:rFonts w:ascii="Arial" w:hAnsi="Arial" w:cs="Arial"/>
          <w:color w:val="000000" w:themeColor="text1"/>
          <w:sz w:val="24"/>
          <w:szCs w:val="24"/>
        </w:rPr>
        <w:t>a</w:t>
      </w:r>
      <w:r w:rsidRPr="00CF4290">
        <w:rPr>
          <w:rFonts w:ascii="Arial" w:hAnsi="Arial" w:cs="Arial"/>
          <w:color w:val="000000" w:themeColor="text1"/>
          <w:sz w:val="24"/>
          <w:szCs w:val="24"/>
        </w:rPr>
        <w:t xml:space="preserve">dvocacy </w:t>
      </w:r>
      <w:r w:rsidR="000B0476">
        <w:rPr>
          <w:rFonts w:ascii="Arial" w:hAnsi="Arial" w:cs="Arial"/>
          <w:color w:val="000000" w:themeColor="text1"/>
          <w:sz w:val="24"/>
          <w:szCs w:val="24"/>
        </w:rPr>
        <w:t>d</w:t>
      </w:r>
      <w:r w:rsidRPr="00CF4290">
        <w:rPr>
          <w:rFonts w:ascii="Arial" w:hAnsi="Arial" w:cs="Arial"/>
          <w:color w:val="000000" w:themeColor="text1"/>
          <w:sz w:val="24"/>
          <w:szCs w:val="24"/>
        </w:rPr>
        <w:t>evelop?</w:t>
      </w:r>
    </w:p>
    <w:p w:rsidR="00564984" w:rsidRPr="000B0476" w:rsidRDefault="00564984" w:rsidP="000B0476">
      <w:pPr>
        <w:spacing w:line="240" w:lineRule="auto"/>
        <w:jc w:val="both"/>
        <w:rPr>
          <w:rFonts w:ascii="Arial" w:eastAsia="Times New Roman" w:hAnsi="Arial" w:cs="Arial"/>
          <w:color w:val="000000"/>
          <w:kern w:val="28"/>
          <w:sz w:val="24"/>
          <w:szCs w:val="24"/>
          <w:lang w:eastAsia="en-AU"/>
        </w:rPr>
      </w:pPr>
      <w:r w:rsidRPr="000B0476">
        <w:rPr>
          <w:rFonts w:ascii="Arial" w:eastAsia="Times New Roman" w:hAnsi="Arial" w:cs="Arial"/>
          <w:color w:val="000000"/>
          <w:kern w:val="28"/>
          <w:sz w:val="24"/>
          <w:szCs w:val="24"/>
          <w:lang w:eastAsia="en-AU"/>
        </w:rPr>
        <w:t>Growth of social movements in the 1960’s and 1970’s to asser</w:t>
      </w:r>
      <w:r w:rsidR="00810A64" w:rsidRPr="000B0476">
        <w:rPr>
          <w:rFonts w:ascii="Arial" w:eastAsia="Times New Roman" w:hAnsi="Arial" w:cs="Arial"/>
          <w:color w:val="000000"/>
          <w:kern w:val="28"/>
          <w:sz w:val="24"/>
          <w:szCs w:val="24"/>
          <w:lang w:eastAsia="en-AU"/>
        </w:rPr>
        <w:t>t</w:t>
      </w:r>
      <w:r w:rsidR="0015711D" w:rsidRPr="000B0476">
        <w:rPr>
          <w:rFonts w:ascii="Arial" w:eastAsia="Times New Roman" w:hAnsi="Arial" w:cs="Arial"/>
          <w:color w:val="000000"/>
          <w:kern w:val="28"/>
          <w:sz w:val="24"/>
          <w:szCs w:val="24"/>
          <w:lang w:eastAsia="en-AU"/>
        </w:rPr>
        <w:t xml:space="preserve"> </w:t>
      </w:r>
      <w:r w:rsidRPr="000B0476">
        <w:rPr>
          <w:rFonts w:ascii="Arial" w:eastAsia="Times New Roman" w:hAnsi="Arial" w:cs="Arial"/>
          <w:color w:val="000000"/>
          <w:kern w:val="28"/>
          <w:sz w:val="24"/>
          <w:szCs w:val="24"/>
          <w:lang w:eastAsia="en-AU"/>
        </w:rPr>
        <w:t>the belief that:</w:t>
      </w:r>
    </w:p>
    <w:p w:rsidR="000B0476" w:rsidRDefault="00564984" w:rsidP="000B0476">
      <w:pPr>
        <w:widowControl w:val="0"/>
        <w:spacing w:after="0" w:line="285" w:lineRule="auto"/>
        <w:ind w:left="-709" w:firstLine="709"/>
        <w:jc w:val="both"/>
        <w:rPr>
          <w:rFonts w:ascii="Arial" w:eastAsia="Times New Roman" w:hAnsi="Arial" w:cs="Arial"/>
          <w:kern w:val="28"/>
          <w:sz w:val="24"/>
          <w:szCs w:val="24"/>
          <w:lang w:eastAsia="en-AU"/>
          <w14:cntxtAlts/>
        </w:rPr>
      </w:pPr>
      <w:r w:rsidRPr="000B0476">
        <w:rPr>
          <w:rFonts w:ascii="Arial" w:eastAsia="Times New Roman" w:hAnsi="Arial" w:cs="Arial"/>
          <w:kern w:val="28"/>
          <w:sz w:val="24"/>
          <w:szCs w:val="24"/>
          <w:lang w:eastAsia="en-AU"/>
          <w14:cntxtAlts/>
        </w:rPr>
        <w:t xml:space="preserve">Individuals were entitled to equality of opportunity regardless of </w:t>
      </w:r>
    </w:p>
    <w:p w:rsidR="000B0476" w:rsidRDefault="00564984" w:rsidP="000B0476">
      <w:pPr>
        <w:widowControl w:val="0"/>
        <w:spacing w:after="0" w:line="285" w:lineRule="auto"/>
        <w:ind w:left="-709" w:firstLine="709"/>
        <w:jc w:val="both"/>
        <w:rPr>
          <w:rFonts w:ascii="Arial" w:eastAsia="Times New Roman" w:hAnsi="Arial" w:cs="Arial"/>
          <w:kern w:val="28"/>
          <w:sz w:val="24"/>
          <w:szCs w:val="24"/>
          <w:lang w:eastAsia="en-AU"/>
          <w14:cntxtAlts/>
        </w:rPr>
      </w:pPr>
      <w:r w:rsidRPr="000B0476">
        <w:rPr>
          <w:rFonts w:ascii="Arial" w:eastAsia="Times New Roman" w:hAnsi="Arial" w:cs="Arial"/>
          <w:kern w:val="28"/>
          <w:sz w:val="24"/>
          <w:szCs w:val="24"/>
          <w:lang w:eastAsia="en-AU"/>
          <w14:cntxtAlts/>
        </w:rPr>
        <w:t>factors such as</w:t>
      </w:r>
      <w:r w:rsidR="000B0476">
        <w:rPr>
          <w:rFonts w:ascii="Arial" w:eastAsia="Times New Roman" w:hAnsi="Arial" w:cs="Arial"/>
          <w:kern w:val="28"/>
          <w:sz w:val="24"/>
          <w:szCs w:val="24"/>
          <w:lang w:eastAsia="en-AU"/>
          <w14:cntxtAlts/>
        </w:rPr>
        <w:t xml:space="preserve"> </w:t>
      </w:r>
      <w:r w:rsidRPr="000B0476">
        <w:rPr>
          <w:rFonts w:ascii="Arial" w:eastAsia="Times New Roman" w:hAnsi="Arial" w:cs="Arial"/>
          <w:kern w:val="28"/>
          <w:sz w:val="24"/>
          <w:szCs w:val="24"/>
          <w:lang w:eastAsia="en-AU"/>
          <w14:cntxtAlts/>
        </w:rPr>
        <w:t xml:space="preserve">race, class, gender, sexual preference or </w:t>
      </w:r>
    </w:p>
    <w:p w:rsidR="00564984" w:rsidRPr="000B0476" w:rsidRDefault="000B0476" w:rsidP="000B0476">
      <w:pPr>
        <w:widowControl w:val="0"/>
        <w:spacing w:after="0" w:line="285" w:lineRule="auto"/>
        <w:ind w:left="-709" w:firstLine="709"/>
        <w:jc w:val="both"/>
        <w:rPr>
          <w:rFonts w:ascii="Arial" w:hAnsi="Arial" w:cs="Arial"/>
          <w:sz w:val="24"/>
          <w:szCs w:val="24"/>
        </w:rPr>
      </w:pPr>
      <w:r>
        <w:rPr>
          <w:rFonts w:ascii="Arial" w:eastAsia="Times New Roman" w:hAnsi="Arial" w:cs="Arial"/>
          <w:kern w:val="28"/>
          <w:sz w:val="24"/>
          <w:szCs w:val="24"/>
          <w:lang w:eastAsia="en-AU"/>
          <w14:cntxtAlts/>
        </w:rPr>
        <w:t>d</w:t>
      </w:r>
      <w:r w:rsidR="00564984" w:rsidRPr="000B0476">
        <w:rPr>
          <w:rFonts w:ascii="Arial" w:eastAsia="Times New Roman" w:hAnsi="Arial" w:cs="Arial"/>
          <w:kern w:val="28"/>
          <w:sz w:val="24"/>
          <w:szCs w:val="24"/>
          <w:lang w:eastAsia="en-AU"/>
          <w14:cntxtAlts/>
        </w:rPr>
        <w:t>isability.</w:t>
      </w:r>
    </w:p>
    <w:p w:rsidR="00564984" w:rsidRPr="006569A3" w:rsidRDefault="00564984" w:rsidP="006569A3">
      <w:pPr>
        <w:pStyle w:val="Heading2"/>
        <w:rPr>
          <w:rFonts w:ascii="Arial" w:hAnsi="Arial" w:cs="Arial"/>
          <w:color w:val="auto"/>
          <w:sz w:val="24"/>
          <w:szCs w:val="24"/>
        </w:rPr>
      </w:pPr>
      <w:r w:rsidRPr="006569A3">
        <w:rPr>
          <w:rFonts w:ascii="Arial" w:hAnsi="Arial" w:cs="Arial"/>
          <w:color w:val="auto"/>
          <w:sz w:val="24"/>
          <w:szCs w:val="24"/>
        </w:rPr>
        <w:t>Challenging the Medical Model</w:t>
      </w:r>
      <w:r w:rsidR="006569A3">
        <w:rPr>
          <w:rFonts w:ascii="Arial" w:hAnsi="Arial" w:cs="Arial"/>
          <w:color w:val="auto"/>
          <w:sz w:val="24"/>
          <w:szCs w:val="24"/>
        </w:rPr>
        <w:t>:</w:t>
      </w:r>
    </w:p>
    <w:p w:rsidR="00564984" w:rsidRPr="00CF4290" w:rsidRDefault="00564984" w:rsidP="000573F7">
      <w:pPr>
        <w:pStyle w:val="ListParagraph"/>
        <w:numPr>
          <w:ilvl w:val="0"/>
          <w:numId w:val="32"/>
        </w:numPr>
        <w:tabs>
          <w:tab w:val="right" w:pos="851"/>
        </w:tabs>
        <w:rPr>
          <w:rFonts w:ascii="Arial" w:hAnsi="Arial" w:cs="Arial"/>
          <w:sz w:val="24"/>
          <w:szCs w:val="24"/>
        </w:rPr>
      </w:pPr>
      <w:r w:rsidRPr="00CF4290">
        <w:rPr>
          <w:rFonts w:ascii="Arial" w:hAnsi="Arial" w:cs="Arial"/>
          <w:sz w:val="24"/>
          <w:szCs w:val="24"/>
        </w:rPr>
        <w:t>These challenges implied fundamental</w:t>
      </w:r>
      <w:r w:rsidR="00324ED2" w:rsidRPr="00CF4290">
        <w:rPr>
          <w:rFonts w:ascii="Arial" w:hAnsi="Arial" w:cs="Arial"/>
          <w:sz w:val="24"/>
          <w:szCs w:val="24"/>
        </w:rPr>
        <w:t xml:space="preserve"> changes in the way people with </w:t>
      </w:r>
      <w:r w:rsidRPr="00CF4290">
        <w:rPr>
          <w:rFonts w:ascii="Arial" w:hAnsi="Arial" w:cs="Arial"/>
          <w:sz w:val="24"/>
          <w:szCs w:val="24"/>
        </w:rPr>
        <w:t>disabilities might be perceived and the ways in which services may be provided:</w:t>
      </w:r>
    </w:p>
    <w:p w:rsidR="00564984" w:rsidRPr="00CF4290" w:rsidRDefault="00564984" w:rsidP="000573F7">
      <w:pPr>
        <w:pStyle w:val="ListParagraph"/>
        <w:numPr>
          <w:ilvl w:val="0"/>
          <w:numId w:val="32"/>
        </w:numPr>
        <w:tabs>
          <w:tab w:val="right" w:pos="851"/>
        </w:tabs>
        <w:rPr>
          <w:rFonts w:ascii="Arial" w:hAnsi="Arial" w:cs="Arial"/>
          <w:sz w:val="24"/>
          <w:szCs w:val="24"/>
        </w:rPr>
      </w:pPr>
      <w:r w:rsidRPr="00CF4290">
        <w:rPr>
          <w:rFonts w:ascii="Arial" w:hAnsi="Arial" w:cs="Arial"/>
          <w:sz w:val="24"/>
          <w:szCs w:val="24"/>
        </w:rPr>
        <w:t xml:space="preserve">‘Traditionally people with Disabilities have been isolated, segregated, restrained, feared protected, ignored, labelled, treated as sick and dependent.’ </w:t>
      </w:r>
    </w:p>
    <w:p w:rsidR="00564984" w:rsidRDefault="00564984" w:rsidP="000573F7">
      <w:pPr>
        <w:pStyle w:val="ListParagraph"/>
        <w:numPr>
          <w:ilvl w:val="0"/>
          <w:numId w:val="32"/>
        </w:numPr>
        <w:tabs>
          <w:tab w:val="right" w:pos="851"/>
        </w:tabs>
        <w:rPr>
          <w:rFonts w:ascii="Arial" w:hAnsi="Arial" w:cs="Arial"/>
          <w:sz w:val="24"/>
          <w:szCs w:val="24"/>
        </w:rPr>
      </w:pPr>
      <w:r w:rsidRPr="00CF4290">
        <w:rPr>
          <w:rFonts w:ascii="Arial" w:hAnsi="Arial" w:cs="Arial"/>
          <w:sz w:val="24"/>
          <w:szCs w:val="24"/>
        </w:rPr>
        <w:t>People with disabilities should be entitled to the same human rights as others.</w:t>
      </w:r>
    </w:p>
    <w:p w:rsidR="004A66F7" w:rsidRPr="00CF4290" w:rsidRDefault="004A66F7" w:rsidP="00AB769D">
      <w:pPr>
        <w:pStyle w:val="ListParagraph"/>
        <w:tabs>
          <w:tab w:val="right" w:pos="851"/>
        </w:tabs>
        <w:rPr>
          <w:rFonts w:ascii="Arial" w:hAnsi="Arial" w:cs="Arial"/>
          <w:sz w:val="24"/>
          <w:szCs w:val="24"/>
        </w:rPr>
      </w:pPr>
    </w:p>
    <w:p w:rsidR="00564984" w:rsidRPr="006569A3" w:rsidRDefault="00564984" w:rsidP="003A38B3">
      <w:pPr>
        <w:pStyle w:val="Heading2"/>
        <w:rPr>
          <w:rFonts w:ascii="Arial" w:hAnsi="Arial" w:cs="Arial"/>
          <w:color w:val="auto"/>
          <w:sz w:val="24"/>
          <w:szCs w:val="24"/>
        </w:rPr>
      </w:pPr>
      <w:r w:rsidRPr="006569A3">
        <w:rPr>
          <w:rFonts w:ascii="Arial" w:hAnsi="Arial" w:cs="Arial"/>
          <w:color w:val="auto"/>
          <w:sz w:val="24"/>
          <w:szCs w:val="24"/>
        </w:rPr>
        <w:t>The Call for change in Australia:</w:t>
      </w:r>
    </w:p>
    <w:p w:rsidR="00564984" w:rsidRPr="000B0476" w:rsidRDefault="00564984" w:rsidP="000B0476">
      <w:pPr>
        <w:spacing w:line="240" w:lineRule="auto"/>
        <w:jc w:val="both"/>
        <w:rPr>
          <w:rFonts w:ascii="Arial" w:eastAsia="Times New Roman" w:hAnsi="Arial" w:cs="Arial"/>
          <w:color w:val="000000"/>
          <w:kern w:val="28"/>
          <w:sz w:val="24"/>
          <w:szCs w:val="24"/>
          <w:lang w:eastAsia="en-AU"/>
        </w:rPr>
      </w:pPr>
      <w:r w:rsidRPr="000B0476">
        <w:rPr>
          <w:rFonts w:ascii="Arial" w:eastAsia="Times New Roman" w:hAnsi="Arial" w:cs="Arial"/>
          <w:color w:val="000000"/>
          <w:kern w:val="28"/>
          <w:sz w:val="24"/>
          <w:szCs w:val="24"/>
          <w:lang w:eastAsia="en-AU"/>
        </w:rPr>
        <w:t xml:space="preserve">1981 was the International Year of Disabled Persons in Australia </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i/>
          <w:sz w:val="24"/>
          <w:szCs w:val="24"/>
        </w:rPr>
        <w:t>People with Disabilities reiterated that they wished to be treated as people first – people whose abilities matter more than their disabilities.</w:t>
      </w:r>
      <w:r w:rsidRPr="000B0476">
        <w:rPr>
          <w:rFonts w:ascii="Arial" w:hAnsi="Arial" w:cs="Arial"/>
          <w:sz w:val="24"/>
          <w:szCs w:val="24"/>
        </w:rPr>
        <w:t xml:space="preserve"> </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They did not want to be seen as sick or different and did not want all decisions for them to be made by others.</w:t>
      </w:r>
    </w:p>
    <w:p w:rsidR="004A66F7" w:rsidRPr="00CF4290" w:rsidRDefault="004A66F7" w:rsidP="000B0476">
      <w:pPr>
        <w:pStyle w:val="ListParagraph"/>
        <w:tabs>
          <w:tab w:val="right" w:pos="851"/>
        </w:tabs>
        <w:ind w:left="284"/>
        <w:rPr>
          <w:rFonts w:ascii="Arial" w:hAnsi="Arial" w:cs="Arial"/>
        </w:rPr>
      </w:pPr>
    </w:p>
    <w:p w:rsidR="004C645B" w:rsidRDefault="004C645B" w:rsidP="006569A3">
      <w:pPr>
        <w:tabs>
          <w:tab w:val="right" w:pos="851"/>
        </w:tabs>
        <w:spacing w:after="0"/>
        <w:rPr>
          <w:rFonts w:ascii="Arial" w:hAnsi="Arial" w:cs="Arial"/>
          <w:b/>
          <w:sz w:val="24"/>
          <w:szCs w:val="24"/>
        </w:rPr>
      </w:pPr>
    </w:p>
    <w:p w:rsidR="004C645B" w:rsidRDefault="004C645B" w:rsidP="006569A3">
      <w:pPr>
        <w:tabs>
          <w:tab w:val="right" w:pos="851"/>
        </w:tabs>
        <w:spacing w:after="0"/>
        <w:rPr>
          <w:rFonts w:ascii="Arial" w:hAnsi="Arial" w:cs="Arial"/>
          <w:b/>
          <w:sz w:val="24"/>
          <w:szCs w:val="24"/>
        </w:rPr>
      </w:pPr>
    </w:p>
    <w:p w:rsidR="004C645B" w:rsidRDefault="004C645B" w:rsidP="006569A3">
      <w:pPr>
        <w:tabs>
          <w:tab w:val="right" w:pos="851"/>
        </w:tabs>
        <w:spacing w:after="0"/>
        <w:rPr>
          <w:rFonts w:ascii="Arial" w:hAnsi="Arial" w:cs="Arial"/>
          <w:b/>
          <w:sz w:val="24"/>
          <w:szCs w:val="24"/>
        </w:rPr>
      </w:pPr>
    </w:p>
    <w:p w:rsidR="004C645B" w:rsidRDefault="004C645B" w:rsidP="006569A3">
      <w:pPr>
        <w:tabs>
          <w:tab w:val="right" w:pos="851"/>
        </w:tabs>
        <w:spacing w:after="0"/>
        <w:rPr>
          <w:rFonts w:ascii="Arial" w:hAnsi="Arial" w:cs="Arial"/>
          <w:b/>
          <w:sz w:val="24"/>
          <w:szCs w:val="24"/>
        </w:rPr>
      </w:pPr>
    </w:p>
    <w:p w:rsidR="00564984" w:rsidRPr="000B0476" w:rsidRDefault="00564984" w:rsidP="006569A3">
      <w:pPr>
        <w:tabs>
          <w:tab w:val="right" w:pos="851"/>
        </w:tabs>
        <w:spacing w:after="0"/>
        <w:rPr>
          <w:rFonts w:ascii="Arial" w:hAnsi="Arial" w:cs="Arial"/>
          <w:sz w:val="24"/>
          <w:szCs w:val="24"/>
        </w:rPr>
      </w:pPr>
      <w:r w:rsidRPr="000B0476">
        <w:rPr>
          <w:rFonts w:ascii="Arial" w:hAnsi="Arial" w:cs="Arial"/>
          <w:b/>
          <w:sz w:val="24"/>
          <w:szCs w:val="24"/>
        </w:rPr>
        <w:t xml:space="preserve">What legislative Changes were </w:t>
      </w:r>
      <w:r w:rsidR="00324ED2" w:rsidRPr="000B0476">
        <w:rPr>
          <w:rFonts w:ascii="Arial" w:hAnsi="Arial" w:cs="Arial"/>
          <w:b/>
          <w:sz w:val="24"/>
          <w:szCs w:val="24"/>
        </w:rPr>
        <w:t>made?</w:t>
      </w:r>
    </w:p>
    <w:p w:rsidR="00564984" w:rsidRPr="000B0476" w:rsidRDefault="00564984" w:rsidP="006569A3">
      <w:pPr>
        <w:tabs>
          <w:tab w:val="right" w:pos="851"/>
        </w:tabs>
        <w:spacing w:after="0"/>
        <w:jc w:val="both"/>
        <w:rPr>
          <w:rFonts w:ascii="Arial" w:hAnsi="Arial" w:cs="Arial"/>
          <w:sz w:val="24"/>
          <w:szCs w:val="24"/>
        </w:rPr>
      </w:pPr>
      <w:r w:rsidRPr="000B0476">
        <w:rPr>
          <w:rFonts w:ascii="Arial" w:hAnsi="Arial" w:cs="Arial"/>
          <w:sz w:val="24"/>
          <w:szCs w:val="24"/>
        </w:rPr>
        <w:t xml:space="preserve">The Federal Government made funds available to self- help groups. This triggered the process of consultation and review, designed to initiate legislative changes in the area of service provision to people with disability. </w:t>
      </w:r>
    </w:p>
    <w:p w:rsidR="00564984" w:rsidRPr="000B0476" w:rsidRDefault="00564984" w:rsidP="0015711D">
      <w:pPr>
        <w:tabs>
          <w:tab w:val="right" w:pos="851"/>
        </w:tabs>
        <w:jc w:val="both"/>
        <w:rPr>
          <w:rFonts w:ascii="Arial" w:hAnsi="Arial" w:cs="Arial"/>
          <w:sz w:val="24"/>
          <w:szCs w:val="24"/>
        </w:rPr>
      </w:pPr>
      <w:r w:rsidRPr="000B0476">
        <w:rPr>
          <w:rFonts w:ascii="Arial" w:hAnsi="Arial" w:cs="Arial"/>
          <w:sz w:val="24"/>
          <w:szCs w:val="24"/>
        </w:rPr>
        <w:t>Federal Disability Services Act (1986) introduced and marked a philosophical shift towards the principle of normalisation.</w:t>
      </w:r>
    </w:p>
    <w:p w:rsidR="00564984"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The Act provided support and opportunities for people with disabilities to enable them to live and participate as valued members of the community.</w:t>
      </w:r>
    </w:p>
    <w:p w:rsidR="00AB769D" w:rsidRDefault="00AB769D" w:rsidP="00AB769D">
      <w:pPr>
        <w:pStyle w:val="ListParagraph"/>
        <w:tabs>
          <w:tab w:val="right" w:pos="851"/>
        </w:tabs>
        <w:ind w:left="284"/>
        <w:rPr>
          <w:rFonts w:ascii="Arial" w:hAnsi="Arial" w:cs="Arial"/>
          <w:sz w:val="24"/>
          <w:szCs w:val="24"/>
        </w:rPr>
      </w:pPr>
    </w:p>
    <w:p w:rsidR="00564984"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Specifically in relation to Advocacy, an objective of The Act was: ‘</w:t>
      </w:r>
      <w:r w:rsidRPr="000B0476">
        <w:rPr>
          <w:rFonts w:ascii="Arial" w:hAnsi="Arial" w:cs="Arial"/>
          <w:i/>
          <w:sz w:val="24"/>
          <w:szCs w:val="24"/>
        </w:rPr>
        <w:t>That people with disabilities should have access to advocacy support where necessary to ensure adequate participation in decision-making about the services which they receive.’</w:t>
      </w:r>
      <w:r w:rsidRPr="000B0476">
        <w:rPr>
          <w:rFonts w:ascii="Arial" w:hAnsi="Arial" w:cs="Arial"/>
          <w:sz w:val="24"/>
          <w:szCs w:val="24"/>
        </w:rPr>
        <w:t xml:space="preserve"> This Act also included that funds should be made available for advocacy services.</w:t>
      </w:r>
    </w:p>
    <w:p w:rsidR="00564984" w:rsidRPr="006569A3" w:rsidRDefault="00564984" w:rsidP="003A38B3">
      <w:pPr>
        <w:pStyle w:val="Heading2"/>
        <w:rPr>
          <w:rFonts w:ascii="Arial" w:hAnsi="Arial" w:cs="Arial"/>
          <w:color w:val="auto"/>
          <w:sz w:val="24"/>
          <w:szCs w:val="24"/>
        </w:rPr>
      </w:pPr>
      <w:r w:rsidRPr="006569A3">
        <w:rPr>
          <w:rFonts w:ascii="Arial" w:hAnsi="Arial" w:cs="Arial"/>
          <w:color w:val="auto"/>
          <w:sz w:val="24"/>
          <w:szCs w:val="24"/>
        </w:rPr>
        <w:t>How Self Advocacy developed in Queensland.</w:t>
      </w:r>
    </w:p>
    <w:p w:rsidR="00564984" w:rsidRPr="000B0476" w:rsidRDefault="00564984" w:rsidP="0015711D">
      <w:pPr>
        <w:tabs>
          <w:tab w:val="right" w:pos="851"/>
        </w:tabs>
        <w:jc w:val="both"/>
        <w:rPr>
          <w:rFonts w:ascii="Arial" w:hAnsi="Arial" w:cs="Arial"/>
          <w:sz w:val="24"/>
          <w:szCs w:val="24"/>
        </w:rPr>
      </w:pPr>
      <w:r w:rsidRPr="000B0476">
        <w:rPr>
          <w:rFonts w:ascii="Arial" w:hAnsi="Arial" w:cs="Arial"/>
          <w:sz w:val="24"/>
          <w:szCs w:val="24"/>
        </w:rPr>
        <w:t>Greater Achievement for Disadvantage People began in Brisbane in 1984.</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A number of people with disability living in a large institution wanted to learn how to advocate for themselves.</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Self-Advocacy Support Services (Speaking Up for You) set up.</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Queensland Parents of People with Disability established In North Queensland.</w:t>
      </w:r>
    </w:p>
    <w:p w:rsidR="00564984" w:rsidRPr="000B0476" w:rsidRDefault="00564984" w:rsidP="0015711D">
      <w:pPr>
        <w:tabs>
          <w:tab w:val="right" w:pos="851"/>
        </w:tabs>
        <w:jc w:val="both"/>
        <w:rPr>
          <w:rFonts w:ascii="Arial" w:hAnsi="Arial" w:cs="Arial"/>
          <w:sz w:val="24"/>
          <w:szCs w:val="24"/>
        </w:rPr>
      </w:pPr>
      <w:r w:rsidRPr="000B0476">
        <w:rPr>
          <w:rFonts w:ascii="Arial" w:hAnsi="Arial" w:cs="Arial"/>
          <w:sz w:val="24"/>
          <w:szCs w:val="24"/>
        </w:rPr>
        <w:t>Commonwealth-State Disability Agreement was drawn up in 1991 between the Commonwealth and the States with the aim of allocating responsibilities between both Federal and State Govts in relation to disability services.</w:t>
      </w:r>
    </w:p>
    <w:p w:rsidR="00564984" w:rsidRDefault="00564984" w:rsidP="0015711D">
      <w:pPr>
        <w:tabs>
          <w:tab w:val="right" w:pos="851"/>
        </w:tabs>
        <w:jc w:val="both"/>
        <w:rPr>
          <w:rFonts w:ascii="Arial" w:hAnsi="Arial" w:cs="Arial"/>
          <w:sz w:val="24"/>
          <w:szCs w:val="24"/>
        </w:rPr>
      </w:pPr>
      <w:r w:rsidRPr="000B0476">
        <w:rPr>
          <w:rFonts w:ascii="Arial" w:hAnsi="Arial" w:cs="Arial"/>
          <w:sz w:val="24"/>
          <w:szCs w:val="24"/>
        </w:rPr>
        <w:lastRenderedPageBreak/>
        <w:t>Queensland Government introduced the Queensland Disability Services Act (1992) which reflected the philosophy of the Federal Government.</w:t>
      </w:r>
    </w:p>
    <w:p w:rsidR="00564984" w:rsidRPr="006569A3" w:rsidRDefault="00564984" w:rsidP="006569A3">
      <w:pPr>
        <w:pStyle w:val="Heading1"/>
        <w:jc w:val="center"/>
        <w:rPr>
          <w:rFonts w:ascii="Arial" w:eastAsia="Times New Roman" w:hAnsi="Arial" w:cs="Arial"/>
          <w:color w:val="auto"/>
          <w:sz w:val="24"/>
          <w:szCs w:val="24"/>
          <w:lang w:eastAsia="en-AU"/>
        </w:rPr>
      </w:pPr>
      <w:r w:rsidRPr="006569A3">
        <w:rPr>
          <w:rFonts w:ascii="Arial" w:hAnsi="Arial" w:cs="Arial"/>
          <w:color w:val="auto"/>
          <w:sz w:val="24"/>
          <w:szCs w:val="24"/>
        </w:rPr>
        <w:t xml:space="preserve">Independent Advocacy in the Tropics </w:t>
      </w:r>
      <w:r w:rsidRPr="006569A3">
        <w:rPr>
          <w:rFonts w:ascii="Arial" w:eastAsia="Times New Roman" w:hAnsi="Arial" w:cs="Arial"/>
          <w:color w:val="auto"/>
          <w:sz w:val="24"/>
          <w:szCs w:val="24"/>
          <w:lang w:eastAsia="en-AU"/>
        </w:rPr>
        <w:t xml:space="preserve">Incorporated, trading as Independent Advocacy Townsville (IAT) </w:t>
      </w:r>
      <w:r w:rsidR="003A38B3" w:rsidRPr="006569A3">
        <w:rPr>
          <w:rFonts w:ascii="Arial" w:eastAsia="Times New Roman" w:hAnsi="Arial" w:cs="Arial"/>
          <w:color w:val="auto"/>
          <w:sz w:val="24"/>
          <w:szCs w:val="24"/>
          <w:lang w:eastAsia="en-AU"/>
        </w:rPr>
        <w:t xml:space="preserve">was </w:t>
      </w:r>
      <w:r w:rsidRPr="006569A3">
        <w:rPr>
          <w:rFonts w:ascii="Arial" w:eastAsia="Times New Roman" w:hAnsi="Arial" w:cs="Arial"/>
          <w:color w:val="auto"/>
          <w:sz w:val="24"/>
          <w:szCs w:val="24"/>
          <w:lang w:eastAsia="en-AU"/>
        </w:rPr>
        <w:t>established</w:t>
      </w:r>
      <w:r w:rsidR="006569A3">
        <w:rPr>
          <w:rFonts w:ascii="Arial" w:eastAsia="Times New Roman" w:hAnsi="Arial" w:cs="Arial"/>
          <w:color w:val="auto"/>
          <w:sz w:val="24"/>
          <w:szCs w:val="24"/>
          <w:lang w:eastAsia="en-AU"/>
        </w:rPr>
        <w:t>:</w:t>
      </w:r>
    </w:p>
    <w:p w:rsidR="004A66F7" w:rsidRDefault="004A66F7" w:rsidP="006569A3">
      <w:pPr>
        <w:spacing w:after="0"/>
        <w:rPr>
          <w:rFonts w:ascii="Arial" w:hAnsi="Arial" w:cs="Arial"/>
          <w:b/>
          <w:sz w:val="24"/>
          <w:szCs w:val="24"/>
        </w:rPr>
      </w:pPr>
    </w:p>
    <w:p w:rsidR="00564984" w:rsidRPr="000B0476" w:rsidRDefault="00564984" w:rsidP="006569A3">
      <w:pPr>
        <w:spacing w:after="0"/>
        <w:rPr>
          <w:rFonts w:ascii="Arial" w:hAnsi="Arial" w:cs="Arial"/>
          <w:b/>
          <w:sz w:val="24"/>
          <w:szCs w:val="24"/>
        </w:rPr>
      </w:pPr>
      <w:r w:rsidRPr="000B0476">
        <w:rPr>
          <w:rFonts w:ascii="Arial" w:hAnsi="Arial" w:cs="Arial"/>
          <w:b/>
          <w:sz w:val="24"/>
          <w:szCs w:val="24"/>
        </w:rPr>
        <w:t>The concept develops for North Queensland. (1987 – 1988)</w:t>
      </w:r>
    </w:p>
    <w:p w:rsidR="00564984" w:rsidRPr="000B0476" w:rsidRDefault="00564984" w:rsidP="0015711D">
      <w:pPr>
        <w:tabs>
          <w:tab w:val="right" w:pos="851"/>
        </w:tabs>
        <w:jc w:val="both"/>
        <w:rPr>
          <w:rFonts w:ascii="Arial" w:hAnsi="Arial" w:cs="Arial"/>
          <w:sz w:val="24"/>
          <w:szCs w:val="24"/>
        </w:rPr>
      </w:pPr>
      <w:r w:rsidRPr="000B0476">
        <w:rPr>
          <w:rFonts w:ascii="Arial" w:hAnsi="Arial" w:cs="Arial"/>
          <w:sz w:val="24"/>
          <w:szCs w:val="24"/>
        </w:rPr>
        <w:t xml:space="preserve">In 1987, a Public Meeting was held to determine interest in seeking funding to support a self-advocacy organisation.  A Steering Committee, comprised of people with disability was set up and tasked with preparing a submission for funding from the Federal </w:t>
      </w:r>
      <w:r w:rsidR="00B53D11" w:rsidRPr="000B0476">
        <w:rPr>
          <w:rFonts w:ascii="Arial" w:hAnsi="Arial" w:cs="Arial"/>
          <w:sz w:val="24"/>
          <w:szCs w:val="24"/>
        </w:rPr>
        <w:t>Dept.</w:t>
      </w:r>
      <w:r w:rsidRPr="000B0476">
        <w:rPr>
          <w:rFonts w:ascii="Arial" w:hAnsi="Arial" w:cs="Arial"/>
          <w:sz w:val="24"/>
          <w:szCs w:val="24"/>
        </w:rPr>
        <w:t xml:space="preserve"> of Health, Housing and Community Services for funding outlined the Disability Services Act (1986). The submission successfully secured funding in late 1988.</w:t>
      </w:r>
    </w:p>
    <w:p w:rsidR="00564984" w:rsidRPr="000B0476" w:rsidRDefault="00564984" w:rsidP="0015711D">
      <w:pPr>
        <w:tabs>
          <w:tab w:val="right" w:pos="851"/>
        </w:tabs>
        <w:jc w:val="both"/>
        <w:rPr>
          <w:rFonts w:ascii="Arial" w:hAnsi="Arial" w:cs="Arial"/>
          <w:sz w:val="24"/>
          <w:szCs w:val="24"/>
        </w:rPr>
      </w:pPr>
      <w:r w:rsidRPr="000B0476">
        <w:rPr>
          <w:rFonts w:ascii="Arial" w:hAnsi="Arial" w:cs="Arial"/>
          <w:sz w:val="24"/>
          <w:szCs w:val="24"/>
        </w:rPr>
        <w:t>A key priority was that people with disability would own and be responsible for the development of an independent (advocacy) group. It was emphasised that people with disabilities organise themselve</w:t>
      </w:r>
      <w:r w:rsidR="006569A3">
        <w:rPr>
          <w:rFonts w:ascii="Arial" w:hAnsi="Arial" w:cs="Arial"/>
          <w:sz w:val="24"/>
          <w:szCs w:val="24"/>
        </w:rPr>
        <w:t>s to advocate for their rights.</w:t>
      </w:r>
    </w:p>
    <w:p w:rsidR="004C645B" w:rsidRDefault="00564984" w:rsidP="0015711D">
      <w:pPr>
        <w:tabs>
          <w:tab w:val="right" w:pos="851"/>
        </w:tabs>
        <w:jc w:val="both"/>
        <w:rPr>
          <w:rFonts w:ascii="Arial" w:hAnsi="Arial" w:cs="Arial"/>
          <w:sz w:val="24"/>
          <w:szCs w:val="24"/>
        </w:rPr>
      </w:pPr>
      <w:r w:rsidRPr="000B0476">
        <w:rPr>
          <w:rFonts w:ascii="Arial" w:hAnsi="Arial" w:cs="Arial"/>
          <w:sz w:val="24"/>
          <w:szCs w:val="24"/>
        </w:rPr>
        <w:t xml:space="preserve">They were to be assisted by staff from the Commonwealth Rehabilitation Service and the Disability Program from within the Department of Community Services. </w:t>
      </w:r>
    </w:p>
    <w:p w:rsidR="00564984" w:rsidRPr="000B0476" w:rsidRDefault="00564984" w:rsidP="0015711D">
      <w:pPr>
        <w:tabs>
          <w:tab w:val="right" w:pos="851"/>
        </w:tabs>
        <w:jc w:val="both"/>
        <w:rPr>
          <w:rFonts w:ascii="Arial" w:hAnsi="Arial" w:cs="Arial"/>
          <w:sz w:val="24"/>
          <w:szCs w:val="24"/>
        </w:rPr>
      </w:pPr>
      <w:r w:rsidRPr="000B0476">
        <w:rPr>
          <w:rFonts w:ascii="Arial" w:hAnsi="Arial" w:cs="Arial"/>
          <w:sz w:val="24"/>
          <w:szCs w:val="24"/>
        </w:rPr>
        <w:t>The Townsville Welfare Council acted as an auspice. Other resource people came from Queensland Advocacy incorporated, local welfare services, community organisations and parents of people with disabilities.</w:t>
      </w:r>
    </w:p>
    <w:p w:rsidR="00564984" w:rsidRPr="000B0476" w:rsidRDefault="00564984" w:rsidP="0015711D">
      <w:pPr>
        <w:tabs>
          <w:tab w:val="right" w:pos="851"/>
        </w:tabs>
        <w:jc w:val="both"/>
        <w:rPr>
          <w:rFonts w:ascii="Arial" w:hAnsi="Arial" w:cs="Arial"/>
          <w:sz w:val="24"/>
          <w:szCs w:val="24"/>
        </w:rPr>
      </w:pPr>
      <w:r w:rsidRPr="000B0476">
        <w:rPr>
          <w:rFonts w:ascii="Arial" w:hAnsi="Arial" w:cs="Arial"/>
          <w:sz w:val="24"/>
          <w:szCs w:val="24"/>
        </w:rPr>
        <w:t>IAT was formed in 1989 to provide advocacy support for people with disability in the locality of Townsville, Thuringowa and surrounding rural communities.</w:t>
      </w:r>
    </w:p>
    <w:p w:rsidR="00564984" w:rsidRPr="000B0476" w:rsidRDefault="00564984" w:rsidP="006569A3">
      <w:pPr>
        <w:tabs>
          <w:tab w:val="right" w:pos="851"/>
        </w:tabs>
        <w:spacing w:after="0"/>
        <w:jc w:val="both"/>
        <w:rPr>
          <w:rFonts w:ascii="Arial" w:hAnsi="Arial" w:cs="Arial"/>
          <w:sz w:val="24"/>
          <w:szCs w:val="24"/>
        </w:rPr>
      </w:pPr>
      <w:r w:rsidRPr="000B0476">
        <w:rPr>
          <w:rFonts w:ascii="Arial" w:hAnsi="Arial" w:cs="Arial"/>
          <w:sz w:val="24"/>
          <w:szCs w:val="24"/>
        </w:rPr>
        <w:lastRenderedPageBreak/>
        <w:t>The IAT Mission statement and Policies were developed resulted in a comprehensive set of principles which are adhered to today. The primary aim is to provide assistance to individuals to enable them to advocate for themselves.</w:t>
      </w:r>
    </w:p>
    <w:p w:rsidR="004A66F7" w:rsidRDefault="004A66F7" w:rsidP="000573F7">
      <w:pPr>
        <w:tabs>
          <w:tab w:val="right" w:pos="851"/>
        </w:tabs>
        <w:spacing w:after="0" w:line="240" w:lineRule="auto"/>
        <w:jc w:val="both"/>
        <w:rPr>
          <w:rFonts w:ascii="Arial" w:hAnsi="Arial" w:cs="Arial"/>
          <w:sz w:val="24"/>
          <w:szCs w:val="24"/>
        </w:rPr>
      </w:pPr>
    </w:p>
    <w:p w:rsidR="00564984" w:rsidRPr="000B0476" w:rsidRDefault="000573F7" w:rsidP="000573F7">
      <w:pPr>
        <w:tabs>
          <w:tab w:val="right" w:pos="851"/>
        </w:tabs>
        <w:spacing w:after="0" w:line="240" w:lineRule="auto"/>
        <w:jc w:val="both"/>
        <w:rPr>
          <w:rFonts w:ascii="Arial" w:hAnsi="Arial" w:cs="Arial"/>
          <w:sz w:val="24"/>
          <w:szCs w:val="24"/>
        </w:rPr>
      </w:pPr>
      <w:r>
        <w:rPr>
          <w:rFonts w:ascii="Arial" w:hAnsi="Arial" w:cs="Arial"/>
          <w:sz w:val="24"/>
          <w:szCs w:val="24"/>
        </w:rPr>
        <w:t>The non-</w:t>
      </w:r>
      <w:r w:rsidR="00564984" w:rsidRPr="000B0476">
        <w:rPr>
          <w:rFonts w:ascii="Arial" w:hAnsi="Arial" w:cs="Arial"/>
          <w:sz w:val="24"/>
          <w:szCs w:val="24"/>
        </w:rPr>
        <w:t>profit organisation was funded by both Federal and State Governments. This funding enabled the Management Committee to open an office and employ a full-time co-ordinator/ advocacy worker and a pa</w:t>
      </w:r>
      <w:r w:rsidR="006569A3">
        <w:rPr>
          <w:rFonts w:ascii="Arial" w:hAnsi="Arial" w:cs="Arial"/>
          <w:sz w:val="24"/>
          <w:szCs w:val="24"/>
        </w:rPr>
        <w:t>rt-time administrative officer.</w:t>
      </w:r>
    </w:p>
    <w:p w:rsidR="00324ED2" w:rsidRPr="000B0476" w:rsidRDefault="00324ED2" w:rsidP="006569A3">
      <w:pPr>
        <w:tabs>
          <w:tab w:val="right" w:pos="851"/>
        </w:tabs>
        <w:spacing w:after="0"/>
        <w:jc w:val="both"/>
        <w:rPr>
          <w:rFonts w:ascii="Arial" w:hAnsi="Arial" w:cs="Arial"/>
          <w:sz w:val="24"/>
          <w:szCs w:val="24"/>
        </w:rPr>
      </w:pPr>
    </w:p>
    <w:p w:rsidR="000573F7" w:rsidRDefault="00564984" w:rsidP="000573F7">
      <w:pPr>
        <w:tabs>
          <w:tab w:val="right" w:pos="851"/>
        </w:tabs>
        <w:spacing w:after="0"/>
        <w:jc w:val="both"/>
        <w:rPr>
          <w:rFonts w:ascii="Arial" w:hAnsi="Arial" w:cs="Arial"/>
          <w:sz w:val="24"/>
          <w:szCs w:val="24"/>
        </w:rPr>
      </w:pPr>
      <w:r w:rsidRPr="000B0476">
        <w:rPr>
          <w:rFonts w:ascii="Arial" w:hAnsi="Arial" w:cs="Arial"/>
          <w:sz w:val="24"/>
          <w:szCs w:val="24"/>
        </w:rPr>
        <w:t xml:space="preserve">The Advocating for Rights Conference in NQ was hosted on </w:t>
      </w:r>
    </w:p>
    <w:p w:rsidR="00564984" w:rsidRDefault="00564984" w:rsidP="006569A3">
      <w:pPr>
        <w:tabs>
          <w:tab w:val="right" w:pos="851"/>
        </w:tabs>
        <w:spacing w:after="0"/>
        <w:jc w:val="both"/>
        <w:rPr>
          <w:rFonts w:ascii="Arial" w:hAnsi="Arial" w:cs="Arial"/>
          <w:sz w:val="24"/>
          <w:szCs w:val="24"/>
        </w:rPr>
      </w:pPr>
      <w:r w:rsidRPr="000B0476">
        <w:rPr>
          <w:rFonts w:ascii="Arial" w:hAnsi="Arial" w:cs="Arial"/>
          <w:sz w:val="24"/>
          <w:szCs w:val="24"/>
        </w:rPr>
        <w:t>15-17 June 1990. This enabled People with disability Including their parents and friends in NQ to come together, learn about and stick to their rights, and share their experiences with other people with disabilities and the whole community.</w:t>
      </w:r>
    </w:p>
    <w:p w:rsidR="006569A3" w:rsidRPr="000B0476" w:rsidRDefault="006569A3" w:rsidP="006569A3">
      <w:pPr>
        <w:tabs>
          <w:tab w:val="right" w:pos="851"/>
        </w:tabs>
        <w:spacing w:after="0"/>
        <w:jc w:val="both"/>
        <w:rPr>
          <w:rFonts w:ascii="Arial" w:hAnsi="Arial" w:cs="Arial"/>
          <w:sz w:val="24"/>
          <w:szCs w:val="24"/>
        </w:rPr>
      </w:pPr>
    </w:p>
    <w:p w:rsidR="00564984" w:rsidRPr="000B0476" w:rsidRDefault="00564984" w:rsidP="0015711D">
      <w:pPr>
        <w:tabs>
          <w:tab w:val="right" w:pos="851"/>
        </w:tabs>
        <w:jc w:val="both"/>
        <w:rPr>
          <w:rFonts w:ascii="Arial" w:hAnsi="Arial" w:cs="Arial"/>
          <w:sz w:val="24"/>
          <w:szCs w:val="24"/>
        </w:rPr>
      </w:pPr>
      <w:r w:rsidRPr="006569A3">
        <w:rPr>
          <w:rFonts w:ascii="Arial" w:hAnsi="Arial" w:cs="Arial"/>
          <w:b/>
          <w:sz w:val="24"/>
          <w:szCs w:val="24"/>
        </w:rPr>
        <w:t>Videos:</w:t>
      </w:r>
      <w:r w:rsidRPr="000B0476">
        <w:rPr>
          <w:rFonts w:ascii="Arial" w:hAnsi="Arial" w:cs="Arial"/>
          <w:sz w:val="24"/>
          <w:szCs w:val="24"/>
        </w:rPr>
        <w:t xml:space="preserve"> ‘Law is in your Hands’ (NQ Deaf Society) and ‘A Big Change’ story, part of an Assertiveness Video, produced.</w:t>
      </w:r>
    </w:p>
    <w:p w:rsidR="00564984" w:rsidRDefault="00564984" w:rsidP="0015711D">
      <w:pPr>
        <w:tabs>
          <w:tab w:val="right" w:pos="851"/>
        </w:tabs>
        <w:jc w:val="both"/>
        <w:rPr>
          <w:rFonts w:ascii="Arial" w:hAnsi="Arial" w:cs="Arial"/>
          <w:sz w:val="24"/>
          <w:szCs w:val="24"/>
        </w:rPr>
      </w:pPr>
      <w:r w:rsidRPr="000B0476">
        <w:rPr>
          <w:rFonts w:ascii="Arial" w:hAnsi="Arial" w:cs="Arial"/>
          <w:sz w:val="24"/>
          <w:szCs w:val="24"/>
        </w:rPr>
        <w:t>In 1991 IAT actively lobbied against changes proposed to the Disability Services ACT (1986) by the Ray Braithwaite Amendment Bill.</w:t>
      </w:r>
    </w:p>
    <w:p w:rsidR="00564984" w:rsidRPr="000B0476" w:rsidRDefault="00564984" w:rsidP="0015711D">
      <w:pPr>
        <w:tabs>
          <w:tab w:val="right" w:pos="851"/>
        </w:tabs>
        <w:jc w:val="both"/>
        <w:rPr>
          <w:rFonts w:ascii="Arial" w:hAnsi="Arial" w:cs="Arial"/>
          <w:sz w:val="24"/>
          <w:szCs w:val="24"/>
        </w:rPr>
      </w:pPr>
      <w:r w:rsidRPr="006569A3">
        <w:rPr>
          <w:rFonts w:ascii="Arial" w:hAnsi="Arial" w:cs="Arial"/>
          <w:b/>
          <w:sz w:val="24"/>
          <w:szCs w:val="24"/>
        </w:rPr>
        <w:t>Video:</w:t>
      </w:r>
      <w:r w:rsidRPr="000B0476">
        <w:rPr>
          <w:rFonts w:ascii="Arial" w:hAnsi="Arial" w:cs="Arial"/>
          <w:sz w:val="24"/>
          <w:szCs w:val="24"/>
        </w:rPr>
        <w:t xml:space="preserve"> ‘The Journey: IAT’s story’ was produced.</w:t>
      </w:r>
    </w:p>
    <w:p w:rsidR="00564984" w:rsidRPr="000B0476" w:rsidRDefault="00564984" w:rsidP="006569A3">
      <w:pPr>
        <w:tabs>
          <w:tab w:val="right" w:pos="851"/>
        </w:tabs>
        <w:spacing w:after="0"/>
        <w:jc w:val="both"/>
        <w:rPr>
          <w:rFonts w:ascii="Arial" w:hAnsi="Arial" w:cs="Arial"/>
          <w:sz w:val="24"/>
          <w:szCs w:val="24"/>
        </w:rPr>
      </w:pPr>
      <w:r w:rsidRPr="000B0476">
        <w:rPr>
          <w:rFonts w:ascii="Arial" w:hAnsi="Arial" w:cs="Arial"/>
          <w:sz w:val="24"/>
          <w:szCs w:val="24"/>
        </w:rPr>
        <w:t>IAT was involved in a working party to develop a response to the Queensland Law Reform Commission’s report on proposed Assisted and Substituted Decision Making Legislation and its impact for People with Disability in 1992.</w:t>
      </w:r>
    </w:p>
    <w:p w:rsidR="00324ED2" w:rsidRPr="000B0476" w:rsidRDefault="00324ED2" w:rsidP="006569A3">
      <w:pPr>
        <w:tabs>
          <w:tab w:val="right" w:pos="851"/>
        </w:tabs>
        <w:spacing w:after="0"/>
        <w:jc w:val="both"/>
        <w:rPr>
          <w:rFonts w:ascii="Arial" w:hAnsi="Arial" w:cs="Arial"/>
          <w:sz w:val="24"/>
          <w:szCs w:val="24"/>
        </w:rPr>
      </w:pPr>
    </w:p>
    <w:p w:rsidR="00564984" w:rsidRDefault="00564984" w:rsidP="006569A3">
      <w:pPr>
        <w:tabs>
          <w:tab w:val="right" w:pos="851"/>
        </w:tabs>
        <w:spacing w:after="0"/>
        <w:jc w:val="both"/>
        <w:rPr>
          <w:rFonts w:ascii="Arial" w:hAnsi="Arial" w:cs="Arial"/>
          <w:sz w:val="24"/>
          <w:szCs w:val="24"/>
        </w:rPr>
      </w:pPr>
      <w:r w:rsidRPr="000B0476">
        <w:rPr>
          <w:rFonts w:ascii="Arial" w:hAnsi="Arial" w:cs="Arial"/>
          <w:sz w:val="24"/>
          <w:szCs w:val="24"/>
        </w:rPr>
        <w:t>IAT was involved in the National Campaign for the Enhancement and Protection of Independent Advocacy and involved in the development of a joint Queensland Advocacy Position Paper for presentation to State and Federal Governments in 1993.</w:t>
      </w:r>
    </w:p>
    <w:p w:rsidR="004A66F7" w:rsidRDefault="004A66F7" w:rsidP="000573F7">
      <w:pPr>
        <w:tabs>
          <w:tab w:val="right" w:pos="851"/>
        </w:tabs>
        <w:spacing w:after="0"/>
        <w:jc w:val="both"/>
        <w:rPr>
          <w:rFonts w:ascii="Arial" w:hAnsi="Arial" w:cs="Arial"/>
          <w:sz w:val="24"/>
          <w:szCs w:val="24"/>
        </w:rPr>
      </w:pPr>
    </w:p>
    <w:p w:rsidR="00564984" w:rsidRPr="000B0476" w:rsidRDefault="00564984" w:rsidP="000573F7">
      <w:pPr>
        <w:tabs>
          <w:tab w:val="right" w:pos="851"/>
        </w:tabs>
        <w:spacing w:after="0"/>
        <w:jc w:val="both"/>
        <w:rPr>
          <w:rFonts w:ascii="Arial" w:hAnsi="Arial" w:cs="Arial"/>
          <w:sz w:val="24"/>
          <w:szCs w:val="24"/>
        </w:rPr>
      </w:pPr>
      <w:r w:rsidRPr="000B0476">
        <w:rPr>
          <w:rFonts w:ascii="Arial" w:hAnsi="Arial" w:cs="Arial"/>
          <w:sz w:val="24"/>
          <w:szCs w:val="24"/>
        </w:rPr>
        <w:lastRenderedPageBreak/>
        <w:t>Additional funding was provided to employ a Social Action Worker. This enabled IAT staff to focus on the systematic issues that were impacting upon people with disabilities. This led to the IAT’s increase capacity to be involved in State and National advocacy networks thus allowing IAT to develop a more integral and complex understanding of advocacy and the ways in which advocacy can be done. The advocacy services were extended to include those people with disabilities who were most vulnerable within the community and unable to advocate for themselves.</w:t>
      </w:r>
    </w:p>
    <w:p w:rsidR="000573F7" w:rsidRDefault="000573F7" w:rsidP="000573F7">
      <w:pPr>
        <w:tabs>
          <w:tab w:val="right" w:pos="851"/>
        </w:tabs>
        <w:spacing w:after="0" w:line="240" w:lineRule="auto"/>
        <w:rPr>
          <w:rFonts w:ascii="Arial" w:hAnsi="Arial" w:cs="Arial"/>
          <w:sz w:val="24"/>
          <w:szCs w:val="24"/>
        </w:rPr>
      </w:pPr>
    </w:p>
    <w:p w:rsidR="00564984" w:rsidRDefault="00564984" w:rsidP="000573F7">
      <w:pPr>
        <w:tabs>
          <w:tab w:val="right" w:pos="851"/>
        </w:tabs>
        <w:spacing w:after="0" w:line="240" w:lineRule="auto"/>
        <w:rPr>
          <w:rFonts w:ascii="Arial" w:hAnsi="Arial" w:cs="Arial"/>
          <w:b/>
          <w:sz w:val="24"/>
          <w:szCs w:val="24"/>
        </w:rPr>
      </w:pPr>
      <w:r w:rsidRPr="000573F7">
        <w:rPr>
          <w:rFonts w:ascii="Arial" w:hAnsi="Arial" w:cs="Arial"/>
          <w:b/>
          <w:sz w:val="24"/>
          <w:szCs w:val="24"/>
        </w:rPr>
        <w:t>The following manuals were produced:</w:t>
      </w:r>
    </w:p>
    <w:p w:rsidR="000573F7" w:rsidRPr="000573F7" w:rsidRDefault="000573F7" w:rsidP="000573F7">
      <w:pPr>
        <w:tabs>
          <w:tab w:val="right" w:pos="851"/>
        </w:tabs>
        <w:spacing w:after="0" w:line="240" w:lineRule="auto"/>
        <w:rPr>
          <w:rFonts w:ascii="Arial" w:hAnsi="Arial" w:cs="Arial"/>
          <w:b/>
          <w:sz w:val="24"/>
          <w:szCs w:val="24"/>
        </w:rPr>
      </w:pPr>
    </w:p>
    <w:p w:rsidR="00564984" w:rsidRDefault="00564984" w:rsidP="00830E6C">
      <w:pPr>
        <w:pStyle w:val="ListParagraph"/>
        <w:numPr>
          <w:ilvl w:val="0"/>
          <w:numId w:val="11"/>
        </w:numPr>
        <w:tabs>
          <w:tab w:val="right" w:pos="851"/>
        </w:tabs>
        <w:ind w:left="284" w:hanging="142"/>
        <w:rPr>
          <w:rFonts w:ascii="Arial" w:hAnsi="Arial" w:cs="Arial"/>
          <w:sz w:val="24"/>
          <w:szCs w:val="24"/>
        </w:rPr>
      </w:pPr>
      <w:r w:rsidRPr="000B0476">
        <w:rPr>
          <w:rFonts w:ascii="Arial" w:hAnsi="Arial" w:cs="Arial"/>
          <w:sz w:val="24"/>
          <w:szCs w:val="24"/>
        </w:rPr>
        <w:t>“Turning Self-Advocacy into Social Action” –Setting New Directions at IAT.</w:t>
      </w:r>
    </w:p>
    <w:p w:rsidR="000573F7" w:rsidRPr="000B0476" w:rsidRDefault="000573F7" w:rsidP="000573F7">
      <w:pPr>
        <w:pStyle w:val="ListParagraph"/>
        <w:tabs>
          <w:tab w:val="right" w:pos="851"/>
        </w:tabs>
        <w:ind w:left="284"/>
        <w:rPr>
          <w:rFonts w:ascii="Arial" w:hAnsi="Arial" w:cs="Arial"/>
          <w:sz w:val="24"/>
          <w:szCs w:val="24"/>
        </w:rPr>
      </w:pPr>
    </w:p>
    <w:p w:rsidR="00564984" w:rsidRPr="000B0476" w:rsidRDefault="00564984" w:rsidP="00830E6C">
      <w:pPr>
        <w:pStyle w:val="ListParagraph"/>
        <w:numPr>
          <w:ilvl w:val="0"/>
          <w:numId w:val="11"/>
        </w:numPr>
        <w:tabs>
          <w:tab w:val="right" w:pos="851"/>
        </w:tabs>
        <w:ind w:left="284" w:hanging="142"/>
        <w:rPr>
          <w:rFonts w:ascii="Arial" w:hAnsi="Arial" w:cs="Arial"/>
          <w:sz w:val="24"/>
          <w:szCs w:val="24"/>
        </w:rPr>
      </w:pPr>
      <w:r w:rsidRPr="000B0476">
        <w:rPr>
          <w:rFonts w:ascii="Arial" w:hAnsi="Arial" w:cs="Arial"/>
          <w:sz w:val="24"/>
          <w:szCs w:val="24"/>
        </w:rPr>
        <w:t xml:space="preserve">“Creating Quality Relationships for Quality Lifestyles” – A response in relations to proposals concerning Individual Lifestyle Plans.  </w:t>
      </w:r>
    </w:p>
    <w:p w:rsidR="00564984" w:rsidRPr="000B0476" w:rsidRDefault="00564984" w:rsidP="0015711D">
      <w:pPr>
        <w:tabs>
          <w:tab w:val="right" w:pos="851"/>
        </w:tabs>
        <w:jc w:val="both"/>
        <w:rPr>
          <w:rFonts w:ascii="Arial" w:hAnsi="Arial" w:cs="Arial"/>
          <w:sz w:val="24"/>
          <w:szCs w:val="24"/>
        </w:rPr>
      </w:pPr>
      <w:r w:rsidRPr="000573F7">
        <w:rPr>
          <w:rFonts w:ascii="Arial" w:hAnsi="Arial" w:cs="Arial"/>
          <w:b/>
          <w:sz w:val="24"/>
          <w:szCs w:val="24"/>
        </w:rPr>
        <w:t>In 1994</w:t>
      </w:r>
      <w:r w:rsidRPr="000B0476">
        <w:rPr>
          <w:rFonts w:ascii="Arial" w:hAnsi="Arial" w:cs="Arial"/>
          <w:sz w:val="24"/>
          <w:szCs w:val="24"/>
        </w:rPr>
        <w:t>, IAT hosted workshops for members and supporters to foster participation of its’ members to develop an Advocacy Plan for Queensland i.e. to learn more about IAT’s work, and to contribute to a vision for people with disability locally and in Queenslan</w:t>
      </w:r>
      <w:r w:rsidR="006569A3">
        <w:rPr>
          <w:rFonts w:ascii="Arial" w:hAnsi="Arial" w:cs="Arial"/>
          <w:sz w:val="24"/>
          <w:szCs w:val="24"/>
        </w:rPr>
        <w:t>d with future advocacy support.</w:t>
      </w:r>
    </w:p>
    <w:p w:rsidR="00564984" w:rsidRDefault="00564984" w:rsidP="0015711D">
      <w:pPr>
        <w:tabs>
          <w:tab w:val="right" w:pos="851"/>
        </w:tabs>
        <w:jc w:val="both"/>
        <w:rPr>
          <w:rFonts w:ascii="Arial" w:hAnsi="Arial" w:cs="Arial"/>
          <w:sz w:val="24"/>
          <w:szCs w:val="24"/>
        </w:rPr>
      </w:pPr>
      <w:r w:rsidRPr="000B0476">
        <w:rPr>
          <w:rFonts w:ascii="Arial" w:hAnsi="Arial" w:cs="Arial"/>
          <w:sz w:val="24"/>
          <w:szCs w:val="24"/>
        </w:rPr>
        <w:t>New Commitment</w:t>
      </w:r>
      <w:r w:rsidR="00B415B6" w:rsidRPr="000B0476">
        <w:rPr>
          <w:rFonts w:ascii="Arial" w:hAnsi="Arial" w:cs="Arial"/>
          <w:sz w:val="24"/>
          <w:szCs w:val="24"/>
        </w:rPr>
        <w:t>s</w:t>
      </w:r>
      <w:r w:rsidRPr="000B0476">
        <w:rPr>
          <w:rFonts w:ascii="Arial" w:hAnsi="Arial" w:cs="Arial"/>
          <w:sz w:val="24"/>
          <w:szCs w:val="24"/>
        </w:rPr>
        <w:t xml:space="preserve"> for 1994</w:t>
      </w:r>
      <w:r w:rsidR="00324ED2" w:rsidRPr="000B0476">
        <w:rPr>
          <w:rFonts w:ascii="Arial" w:hAnsi="Arial" w:cs="Arial"/>
          <w:sz w:val="24"/>
          <w:szCs w:val="24"/>
        </w:rPr>
        <w:t xml:space="preserve"> were to </w:t>
      </w:r>
      <w:r w:rsidRPr="000B0476">
        <w:rPr>
          <w:rFonts w:ascii="Arial" w:hAnsi="Arial" w:cs="Arial"/>
          <w:sz w:val="24"/>
          <w:szCs w:val="24"/>
        </w:rPr>
        <w:t>develop networks with the Ab</w:t>
      </w:r>
      <w:r w:rsidR="00324ED2" w:rsidRPr="000B0476">
        <w:rPr>
          <w:rFonts w:ascii="Arial" w:hAnsi="Arial" w:cs="Arial"/>
          <w:sz w:val="24"/>
          <w:szCs w:val="24"/>
        </w:rPr>
        <w:t xml:space="preserve">original and Islander community and </w:t>
      </w:r>
      <w:r w:rsidRPr="000B0476">
        <w:rPr>
          <w:rFonts w:ascii="Arial" w:hAnsi="Arial" w:cs="Arial"/>
          <w:sz w:val="24"/>
          <w:szCs w:val="24"/>
        </w:rPr>
        <w:t>increase our capacity to provide advocacy support in culturally appropriate ways.</w:t>
      </w:r>
    </w:p>
    <w:p w:rsidR="00564984" w:rsidRPr="000B0476" w:rsidRDefault="00564984" w:rsidP="0015711D">
      <w:pPr>
        <w:tabs>
          <w:tab w:val="right" w:pos="851"/>
        </w:tabs>
        <w:jc w:val="both"/>
        <w:rPr>
          <w:rFonts w:ascii="Arial" w:hAnsi="Arial" w:cs="Arial"/>
          <w:sz w:val="24"/>
          <w:szCs w:val="24"/>
        </w:rPr>
      </w:pPr>
      <w:r w:rsidRPr="000B0476">
        <w:rPr>
          <w:rFonts w:ascii="Arial" w:hAnsi="Arial" w:cs="Arial"/>
          <w:sz w:val="24"/>
          <w:szCs w:val="24"/>
        </w:rPr>
        <w:t>The Disabled Person’s International (DPI) World Assembly was held in Sydney in December addressed a number of human rights issues prevalent in Australia and at the international level. These recommendations were included in the strategic action plan of DPI titled “Power to disabled people worldwide - A Society for All”.</w:t>
      </w:r>
    </w:p>
    <w:p w:rsidR="00564984" w:rsidRPr="00AB769D" w:rsidRDefault="00564984" w:rsidP="0015711D">
      <w:pPr>
        <w:tabs>
          <w:tab w:val="right" w:pos="851"/>
        </w:tabs>
        <w:jc w:val="both"/>
        <w:rPr>
          <w:rFonts w:ascii="Arial" w:hAnsi="Arial" w:cs="Arial"/>
          <w:b/>
          <w:sz w:val="24"/>
          <w:szCs w:val="24"/>
        </w:rPr>
      </w:pPr>
      <w:r w:rsidRPr="00AB769D">
        <w:rPr>
          <w:rFonts w:ascii="Arial" w:hAnsi="Arial" w:cs="Arial"/>
          <w:b/>
          <w:sz w:val="24"/>
          <w:szCs w:val="24"/>
        </w:rPr>
        <w:lastRenderedPageBreak/>
        <w:t>A review of the IAT in 1995 listed the fol</w:t>
      </w:r>
      <w:r w:rsidR="006569A3" w:rsidRPr="00AB769D">
        <w:rPr>
          <w:rFonts w:ascii="Arial" w:hAnsi="Arial" w:cs="Arial"/>
          <w:b/>
          <w:sz w:val="24"/>
          <w:szCs w:val="24"/>
        </w:rPr>
        <w:t>lowing issues to be addressed:</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New Mission Statement and objectives aimed at assisting the public’s perception of the breadth of IAT’s advocacy</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IAT to have clear and focus and limits</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Other area expanded including Individual Advocacy Support and additional workshop with Michael Kendrick</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IAT to take a pro-active role in stating a public position on issues affecting the loves of people with disability.</w:t>
      </w:r>
    </w:p>
    <w:p w:rsidR="00564984" w:rsidRPr="00AB769D" w:rsidRDefault="00564984" w:rsidP="000573F7">
      <w:pPr>
        <w:tabs>
          <w:tab w:val="right" w:pos="851"/>
        </w:tabs>
        <w:rPr>
          <w:rFonts w:ascii="Arial" w:hAnsi="Arial" w:cs="Arial"/>
          <w:b/>
          <w:sz w:val="24"/>
          <w:szCs w:val="24"/>
        </w:rPr>
      </w:pPr>
      <w:r w:rsidRPr="00AB769D">
        <w:rPr>
          <w:rFonts w:ascii="Arial" w:hAnsi="Arial" w:cs="Arial"/>
          <w:b/>
          <w:sz w:val="24"/>
          <w:szCs w:val="24"/>
        </w:rPr>
        <w:t>A series of Campaigns and Coalitions were also instigated:</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IAT seeks support from our regional Politicians</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Kids in 2 – A Campaign to ensure the “Enrolments Welcome’ signs at local schools means ALL children.</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‘Inclusive Lives:  Together We Are better’ campaigned by Qld parents of People with a Disability (QPPD).</w:t>
      </w:r>
    </w:p>
    <w:p w:rsidR="00564984"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Community Action and Watch Coalition</w:t>
      </w:r>
    </w:p>
    <w:p w:rsidR="00564984" w:rsidRPr="00AB769D" w:rsidRDefault="00564984" w:rsidP="000573F7">
      <w:pPr>
        <w:tabs>
          <w:tab w:val="right" w:pos="851"/>
        </w:tabs>
        <w:rPr>
          <w:rFonts w:ascii="Arial" w:hAnsi="Arial" w:cs="Arial"/>
          <w:b/>
          <w:sz w:val="24"/>
          <w:szCs w:val="24"/>
        </w:rPr>
      </w:pPr>
      <w:r w:rsidRPr="00AB769D">
        <w:rPr>
          <w:rFonts w:ascii="Arial" w:hAnsi="Arial" w:cs="Arial"/>
          <w:b/>
          <w:sz w:val="24"/>
          <w:szCs w:val="24"/>
        </w:rPr>
        <w:t>Australian Law reviewed:</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The proposed Guardianship Legislation was debated.</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The ministerial Australian Transport Council (ATC) agreed to a strategy to introduce accessible public transport across Australia by 2015.</w:t>
      </w:r>
    </w:p>
    <w:p w:rsidR="003E786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w:t>
      </w:r>
      <w:r w:rsidRPr="000B0476">
        <w:rPr>
          <w:rFonts w:ascii="Arial" w:hAnsi="Arial" w:cs="Arial"/>
          <w:sz w:val="24"/>
          <w:szCs w:val="24"/>
        </w:rPr>
        <w:tab/>
        <w:t>Review the Disability Services Act (1986) and the way the Commonwealth funds administer and provide services for people with a Disability.</w:t>
      </w:r>
    </w:p>
    <w:p w:rsidR="00B51A74" w:rsidRPr="000B0476" w:rsidRDefault="00B51A74" w:rsidP="00830E6C">
      <w:pPr>
        <w:tabs>
          <w:tab w:val="right" w:pos="851"/>
        </w:tabs>
        <w:ind w:left="284" w:hanging="142"/>
        <w:rPr>
          <w:rFonts w:ascii="Arial" w:hAnsi="Arial" w:cs="Arial"/>
          <w:sz w:val="24"/>
          <w:szCs w:val="24"/>
        </w:rPr>
      </w:pPr>
    </w:p>
    <w:p w:rsidR="00564984" w:rsidRPr="00AB769D" w:rsidRDefault="00564984" w:rsidP="000573F7">
      <w:pPr>
        <w:tabs>
          <w:tab w:val="right" w:pos="851"/>
        </w:tabs>
        <w:rPr>
          <w:rFonts w:ascii="Arial" w:hAnsi="Arial" w:cs="Arial"/>
          <w:b/>
          <w:sz w:val="24"/>
          <w:szCs w:val="24"/>
        </w:rPr>
      </w:pPr>
      <w:r w:rsidRPr="00AB769D">
        <w:rPr>
          <w:rFonts w:ascii="Arial" w:hAnsi="Arial" w:cs="Arial"/>
          <w:b/>
          <w:sz w:val="24"/>
          <w:szCs w:val="24"/>
        </w:rPr>
        <w:lastRenderedPageBreak/>
        <w:t>IAT’s involvement in Social action for 1996 included:</w:t>
      </w:r>
    </w:p>
    <w:p w:rsidR="00564984" w:rsidRPr="000B0476" w:rsidRDefault="00564984" w:rsidP="00830E6C">
      <w:pPr>
        <w:pStyle w:val="ListParagraph"/>
        <w:numPr>
          <w:ilvl w:val="0"/>
          <w:numId w:val="13"/>
        </w:numPr>
        <w:tabs>
          <w:tab w:val="right" w:pos="851"/>
        </w:tabs>
        <w:ind w:left="284" w:hanging="142"/>
        <w:rPr>
          <w:rFonts w:ascii="Arial" w:hAnsi="Arial" w:cs="Arial"/>
          <w:sz w:val="24"/>
          <w:szCs w:val="24"/>
        </w:rPr>
      </w:pPr>
      <w:r w:rsidRPr="000B0476">
        <w:rPr>
          <w:rFonts w:ascii="Arial" w:hAnsi="Arial" w:cs="Arial"/>
          <w:sz w:val="24"/>
          <w:szCs w:val="24"/>
        </w:rPr>
        <w:t>Election Campaigning – first IAT lobbying effort around political elections</w:t>
      </w:r>
    </w:p>
    <w:p w:rsidR="00564984" w:rsidRPr="000B0476" w:rsidRDefault="00564984" w:rsidP="00830E6C">
      <w:pPr>
        <w:pStyle w:val="ListParagraph"/>
        <w:numPr>
          <w:ilvl w:val="0"/>
          <w:numId w:val="13"/>
        </w:numPr>
        <w:tabs>
          <w:tab w:val="right" w:pos="851"/>
        </w:tabs>
        <w:ind w:left="284" w:hanging="142"/>
        <w:rPr>
          <w:rFonts w:ascii="Arial" w:hAnsi="Arial" w:cs="Arial"/>
          <w:sz w:val="24"/>
          <w:szCs w:val="24"/>
        </w:rPr>
      </w:pPr>
      <w:r w:rsidRPr="000B0476">
        <w:rPr>
          <w:rFonts w:ascii="Arial" w:hAnsi="Arial" w:cs="Arial"/>
          <w:sz w:val="24"/>
          <w:szCs w:val="24"/>
        </w:rPr>
        <w:t>Northern Advocacy Groups Talkfest and Northern Advocacy Links – workshopped with groups from Cairns and Mt Isa to extend our voice in the North.</w:t>
      </w:r>
    </w:p>
    <w:p w:rsidR="00B51A74" w:rsidRPr="00B51A74" w:rsidRDefault="00564984" w:rsidP="00B51A74">
      <w:pPr>
        <w:pStyle w:val="ListParagraph"/>
        <w:numPr>
          <w:ilvl w:val="0"/>
          <w:numId w:val="13"/>
        </w:numPr>
        <w:tabs>
          <w:tab w:val="right" w:pos="851"/>
        </w:tabs>
        <w:ind w:left="284" w:hanging="142"/>
        <w:rPr>
          <w:rFonts w:ascii="Arial" w:hAnsi="Arial" w:cs="Arial"/>
          <w:sz w:val="24"/>
          <w:szCs w:val="24"/>
        </w:rPr>
      </w:pPr>
      <w:r w:rsidRPr="00B51A74">
        <w:rPr>
          <w:rFonts w:ascii="Arial" w:hAnsi="Arial" w:cs="Arial"/>
          <w:sz w:val="24"/>
          <w:szCs w:val="24"/>
        </w:rPr>
        <w:t>June’s campaign – lobbying for funding to enable ‘June” to allow her to remain in her own home and not be placed in residential or institutional care.</w:t>
      </w:r>
    </w:p>
    <w:p w:rsidR="004A66F7" w:rsidRPr="00AB769D" w:rsidRDefault="00564984" w:rsidP="004A66F7">
      <w:pPr>
        <w:pStyle w:val="ListParagraph"/>
        <w:numPr>
          <w:ilvl w:val="0"/>
          <w:numId w:val="12"/>
        </w:numPr>
        <w:tabs>
          <w:tab w:val="right" w:pos="851"/>
        </w:tabs>
        <w:ind w:left="284" w:hanging="142"/>
        <w:rPr>
          <w:rFonts w:ascii="Arial" w:hAnsi="Arial" w:cs="Arial"/>
          <w:sz w:val="24"/>
          <w:szCs w:val="24"/>
        </w:rPr>
      </w:pPr>
      <w:r w:rsidRPr="000B0476">
        <w:rPr>
          <w:rFonts w:ascii="Arial" w:hAnsi="Arial" w:cs="Arial"/>
          <w:b/>
          <w:sz w:val="24"/>
          <w:szCs w:val="24"/>
        </w:rPr>
        <w:t>IAT’s Sit-In in the City</w:t>
      </w:r>
      <w:r w:rsidRPr="000B0476">
        <w:rPr>
          <w:rFonts w:ascii="Arial" w:hAnsi="Arial" w:cs="Arial"/>
          <w:sz w:val="24"/>
          <w:szCs w:val="24"/>
        </w:rPr>
        <w:t xml:space="preserve"> - 70 people participated in a ‘</w:t>
      </w:r>
      <w:r w:rsidRPr="000B0476">
        <w:rPr>
          <w:rFonts w:ascii="Arial" w:hAnsi="Arial" w:cs="Arial"/>
          <w:b/>
          <w:sz w:val="24"/>
          <w:szCs w:val="24"/>
        </w:rPr>
        <w:t>Sit- In’</w:t>
      </w:r>
      <w:r w:rsidRPr="000B0476">
        <w:rPr>
          <w:rFonts w:ascii="Arial" w:hAnsi="Arial" w:cs="Arial"/>
          <w:sz w:val="24"/>
          <w:szCs w:val="24"/>
        </w:rPr>
        <w:t xml:space="preserve"> was held in the local State Government building as a public protest against changes to the Institutional reform process. People with disability spoke out publicly, supported by parents and allies with good media coverage. Lists of demands were faxed to the Minister for Families, Youth and Community Care (DFYACC), calling on the continuation of the institutional reform process.</w:t>
      </w:r>
    </w:p>
    <w:p w:rsidR="00564984" w:rsidRPr="000B0476" w:rsidRDefault="00564984" w:rsidP="0015711D">
      <w:pPr>
        <w:tabs>
          <w:tab w:val="right" w:pos="851"/>
        </w:tabs>
        <w:jc w:val="both"/>
        <w:rPr>
          <w:rFonts w:ascii="Arial" w:hAnsi="Arial" w:cs="Arial"/>
          <w:sz w:val="24"/>
          <w:szCs w:val="24"/>
        </w:rPr>
      </w:pPr>
      <w:r w:rsidRPr="000573F7">
        <w:rPr>
          <w:rFonts w:ascii="Arial" w:hAnsi="Arial" w:cs="Arial"/>
          <w:b/>
          <w:sz w:val="24"/>
          <w:szCs w:val="24"/>
        </w:rPr>
        <w:t>In 1997</w:t>
      </w:r>
      <w:r w:rsidRPr="000B0476">
        <w:rPr>
          <w:rFonts w:ascii="Arial" w:hAnsi="Arial" w:cs="Arial"/>
          <w:sz w:val="24"/>
          <w:szCs w:val="24"/>
        </w:rPr>
        <w:t>, Magnetic Island Ferry Service advised that their staff would no longer be able to assist people in wheelchairs, insisting that if the person needed to be carried on board, that they would have to provide their own helpers.</w:t>
      </w:r>
    </w:p>
    <w:p w:rsidR="00564984" w:rsidRPr="000B0476" w:rsidRDefault="00564984" w:rsidP="0015711D">
      <w:pPr>
        <w:tabs>
          <w:tab w:val="right" w:pos="851"/>
        </w:tabs>
        <w:jc w:val="both"/>
        <w:rPr>
          <w:rFonts w:ascii="Arial" w:hAnsi="Arial" w:cs="Arial"/>
          <w:sz w:val="24"/>
          <w:szCs w:val="24"/>
        </w:rPr>
      </w:pPr>
      <w:r w:rsidRPr="000B0476">
        <w:rPr>
          <w:rFonts w:ascii="Arial" w:hAnsi="Arial" w:cs="Arial"/>
          <w:sz w:val="24"/>
          <w:szCs w:val="24"/>
        </w:rPr>
        <w:t>IAT wrote a submission as part of a coordinated campaign to encourage the United Nations to maintain a strong stance on protecting human rights around the world.</w:t>
      </w:r>
    </w:p>
    <w:p w:rsidR="00564984" w:rsidRDefault="00564984" w:rsidP="0015711D">
      <w:pPr>
        <w:tabs>
          <w:tab w:val="right" w:pos="851"/>
        </w:tabs>
        <w:jc w:val="both"/>
        <w:rPr>
          <w:rFonts w:ascii="Arial" w:hAnsi="Arial" w:cs="Arial"/>
          <w:sz w:val="24"/>
          <w:szCs w:val="24"/>
        </w:rPr>
      </w:pPr>
      <w:r w:rsidRPr="000B0476">
        <w:rPr>
          <w:rFonts w:ascii="Arial" w:hAnsi="Arial" w:cs="Arial"/>
          <w:sz w:val="24"/>
          <w:szCs w:val="24"/>
        </w:rPr>
        <w:t>IAT lobbied the local political candidates for the 1998 Federal Election to raise their awareness of and promote important issued for people with disabilities and their families. ‘Tropical Treats with IA</w:t>
      </w:r>
      <w:r w:rsidR="006569A3">
        <w:rPr>
          <w:rFonts w:ascii="Arial" w:hAnsi="Arial" w:cs="Arial"/>
          <w:sz w:val="24"/>
          <w:szCs w:val="24"/>
        </w:rPr>
        <w:t>T</w:t>
      </w:r>
      <w:r w:rsidRPr="000B0476">
        <w:rPr>
          <w:rFonts w:ascii="Arial" w:hAnsi="Arial" w:cs="Arial"/>
          <w:sz w:val="24"/>
          <w:szCs w:val="24"/>
        </w:rPr>
        <w:t>.’</w:t>
      </w:r>
    </w:p>
    <w:p w:rsidR="00B51A74" w:rsidRPr="000B0476" w:rsidRDefault="00B51A74" w:rsidP="0015711D">
      <w:pPr>
        <w:tabs>
          <w:tab w:val="right" w:pos="851"/>
        </w:tabs>
        <w:jc w:val="both"/>
        <w:rPr>
          <w:rFonts w:ascii="Arial" w:hAnsi="Arial" w:cs="Arial"/>
          <w:sz w:val="24"/>
          <w:szCs w:val="24"/>
        </w:rPr>
      </w:pPr>
    </w:p>
    <w:p w:rsidR="00564984" w:rsidRPr="000B0476" w:rsidRDefault="00564984" w:rsidP="0015711D">
      <w:pPr>
        <w:tabs>
          <w:tab w:val="right" w:pos="851"/>
        </w:tabs>
        <w:jc w:val="both"/>
        <w:rPr>
          <w:rFonts w:ascii="Arial" w:hAnsi="Arial" w:cs="Arial"/>
          <w:sz w:val="24"/>
          <w:szCs w:val="24"/>
        </w:rPr>
      </w:pPr>
      <w:r w:rsidRPr="000B0476">
        <w:rPr>
          <w:rFonts w:ascii="Arial" w:hAnsi="Arial" w:cs="Arial"/>
          <w:b/>
          <w:bCs/>
          <w:sz w:val="24"/>
          <w:szCs w:val="24"/>
        </w:rPr>
        <w:lastRenderedPageBreak/>
        <w:t>Project 300</w:t>
      </w:r>
      <w:r w:rsidRPr="000B0476">
        <w:rPr>
          <w:rFonts w:ascii="Arial" w:hAnsi="Arial" w:cs="Arial"/>
          <w:sz w:val="24"/>
          <w:szCs w:val="24"/>
        </w:rPr>
        <w:t xml:space="preserve"> </w:t>
      </w:r>
      <w:r w:rsidR="003A38B3" w:rsidRPr="000B0476">
        <w:rPr>
          <w:rFonts w:ascii="Arial" w:hAnsi="Arial" w:cs="Arial"/>
          <w:sz w:val="24"/>
          <w:szCs w:val="24"/>
        </w:rPr>
        <w:t xml:space="preserve">was </w:t>
      </w:r>
      <w:r w:rsidRPr="000B0476">
        <w:rPr>
          <w:rFonts w:ascii="Arial" w:hAnsi="Arial" w:cs="Arial"/>
          <w:sz w:val="24"/>
          <w:szCs w:val="24"/>
        </w:rPr>
        <w:t>created to support people with psychiatric disability who have been long term patients in psychiatric hospitals to move out of those institutions. Originally the Project was established with the DFYACC, but transferred to the QLD Health Dept. IAT lobbied to have this decision reversed as the focus from the Health Dept was medical treatment, not lifestyle support</w:t>
      </w:r>
    </w:p>
    <w:p w:rsidR="00564984" w:rsidRPr="00AB769D" w:rsidRDefault="00564984" w:rsidP="0015711D">
      <w:pPr>
        <w:tabs>
          <w:tab w:val="right" w:pos="851"/>
        </w:tabs>
        <w:jc w:val="both"/>
        <w:rPr>
          <w:rFonts w:ascii="Arial" w:hAnsi="Arial" w:cs="Arial"/>
          <w:b/>
          <w:sz w:val="24"/>
          <w:szCs w:val="24"/>
        </w:rPr>
      </w:pPr>
      <w:r w:rsidRPr="00AB769D">
        <w:rPr>
          <w:rFonts w:ascii="Arial" w:hAnsi="Arial" w:cs="Arial"/>
          <w:b/>
          <w:sz w:val="24"/>
          <w:szCs w:val="24"/>
        </w:rPr>
        <w:t>Disability Services Queensland (DSQ) was established in 1999.</w:t>
      </w:r>
    </w:p>
    <w:p w:rsidR="00564984" w:rsidRDefault="00564984" w:rsidP="0015711D">
      <w:pPr>
        <w:tabs>
          <w:tab w:val="right" w:pos="851"/>
        </w:tabs>
        <w:jc w:val="both"/>
        <w:rPr>
          <w:rFonts w:ascii="Arial" w:hAnsi="Arial" w:cs="Arial"/>
          <w:sz w:val="24"/>
          <w:szCs w:val="24"/>
        </w:rPr>
      </w:pPr>
      <w:r w:rsidRPr="000B0476">
        <w:rPr>
          <w:rFonts w:ascii="Arial" w:hAnsi="Arial" w:cs="Arial"/>
          <w:sz w:val="24"/>
          <w:szCs w:val="24"/>
        </w:rPr>
        <w:t>IAT continued to makes deputations to various politicians, as well as provide advice on lobby strategies to a number of service workers in order to create meaningful and committed service options to people with disability.</w:t>
      </w:r>
    </w:p>
    <w:p w:rsidR="00564984" w:rsidRDefault="00564984" w:rsidP="0015711D">
      <w:pPr>
        <w:tabs>
          <w:tab w:val="right" w:pos="851"/>
        </w:tabs>
        <w:jc w:val="both"/>
        <w:rPr>
          <w:rFonts w:ascii="Arial" w:hAnsi="Arial" w:cs="Arial"/>
          <w:sz w:val="24"/>
          <w:szCs w:val="24"/>
        </w:rPr>
      </w:pPr>
      <w:r w:rsidRPr="000B0476">
        <w:rPr>
          <w:rFonts w:ascii="Arial" w:hAnsi="Arial" w:cs="Arial"/>
          <w:sz w:val="24"/>
          <w:szCs w:val="24"/>
        </w:rPr>
        <w:t>IAT participated with the’ Alliance’ to investigate issues arising for people with disability from the Cootharinga Society of North Queensland.</w:t>
      </w:r>
    </w:p>
    <w:p w:rsidR="00564984" w:rsidRPr="00AB769D" w:rsidRDefault="00564984" w:rsidP="000573F7">
      <w:pPr>
        <w:pStyle w:val="Heading1"/>
        <w:spacing w:before="0"/>
        <w:rPr>
          <w:rFonts w:ascii="Arial" w:hAnsi="Arial" w:cs="Arial"/>
          <w:color w:val="auto"/>
          <w:sz w:val="24"/>
          <w:szCs w:val="24"/>
        </w:rPr>
      </w:pPr>
      <w:r w:rsidRPr="00AB769D">
        <w:rPr>
          <w:rFonts w:ascii="Arial" w:hAnsi="Arial" w:cs="Arial"/>
          <w:color w:val="auto"/>
          <w:sz w:val="24"/>
          <w:szCs w:val="24"/>
        </w:rPr>
        <w:t>2000 onwards</w:t>
      </w:r>
    </w:p>
    <w:p w:rsidR="00B415B6" w:rsidRPr="000B0476" w:rsidRDefault="00B415B6" w:rsidP="000573F7">
      <w:pPr>
        <w:tabs>
          <w:tab w:val="right" w:pos="851"/>
        </w:tabs>
        <w:spacing w:after="0"/>
        <w:ind w:left="284" w:hanging="142"/>
        <w:rPr>
          <w:rFonts w:ascii="Arial" w:hAnsi="Arial" w:cs="Arial"/>
          <w:sz w:val="24"/>
          <w:szCs w:val="24"/>
        </w:rPr>
      </w:pPr>
    </w:p>
    <w:p w:rsidR="00564984" w:rsidRPr="006569A3" w:rsidRDefault="00564984" w:rsidP="000573F7">
      <w:pPr>
        <w:tabs>
          <w:tab w:val="right" w:pos="851"/>
        </w:tabs>
        <w:jc w:val="both"/>
        <w:rPr>
          <w:rFonts w:ascii="Arial" w:hAnsi="Arial" w:cs="Arial"/>
          <w:b/>
          <w:sz w:val="24"/>
          <w:szCs w:val="24"/>
        </w:rPr>
      </w:pPr>
      <w:r w:rsidRPr="006569A3">
        <w:rPr>
          <w:rFonts w:ascii="Arial" w:hAnsi="Arial" w:cs="Arial"/>
          <w:b/>
          <w:sz w:val="24"/>
          <w:szCs w:val="24"/>
        </w:rPr>
        <w:t>Key achievement for IAT in 2000/2001</w:t>
      </w:r>
      <w:r w:rsidR="006569A3" w:rsidRPr="006569A3">
        <w:rPr>
          <w:rFonts w:ascii="Arial" w:hAnsi="Arial" w:cs="Arial"/>
          <w:b/>
          <w:sz w:val="24"/>
          <w:szCs w:val="24"/>
        </w:rPr>
        <w:t>:</w:t>
      </w:r>
    </w:p>
    <w:p w:rsidR="00564984" w:rsidRPr="000B0476" w:rsidRDefault="00564984" w:rsidP="0015711D">
      <w:pPr>
        <w:tabs>
          <w:tab w:val="right" w:pos="851"/>
        </w:tabs>
        <w:ind w:left="142"/>
        <w:rPr>
          <w:rFonts w:ascii="Arial" w:hAnsi="Arial" w:cs="Arial"/>
          <w:sz w:val="24"/>
          <w:szCs w:val="24"/>
        </w:rPr>
      </w:pPr>
      <w:r w:rsidRPr="000B0476">
        <w:rPr>
          <w:rFonts w:ascii="Arial" w:hAnsi="Arial" w:cs="Arial"/>
          <w:sz w:val="24"/>
          <w:szCs w:val="24"/>
        </w:rPr>
        <w:t>IAT provided Advocacy support to enable Cairns to establish an Advocacy service and continued with the Project 300 Advocacy initiative.</w:t>
      </w:r>
    </w:p>
    <w:p w:rsidR="00564984" w:rsidRPr="006569A3" w:rsidRDefault="00564984" w:rsidP="000573F7">
      <w:pPr>
        <w:tabs>
          <w:tab w:val="right" w:pos="851"/>
        </w:tabs>
        <w:jc w:val="both"/>
        <w:rPr>
          <w:rFonts w:ascii="Arial" w:hAnsi="Arial" w:cs="Arial"/>
          <w:b/>
          <w:sz w:val="24"/>
          <w:szCs w:val="24"/>
        </w:rPr>
      </w:pPr>
      <w:r w:rsidRPr="006569A3">
        <w:rPr>
          <w:rFonts w:ascii="Arial" w:hAnsi="Arial" w:cs="Arial"/>
          <w:b/>
          <w:sz w:val="24"/>
          <w:szCs w:val="24"/>
        </w:rPr>
        <w:t>Social advocacy activities in North Queensland including</w:t>
      </w:r>
      <w:r w:rsidR="006569A3" w:rsidRPr="006569A3">
        <w:rPr>
          <w:rFonts w:ascii="Arial" w:hAnsi="Arial" w:cs="Arial"/>
          <w:b/>
          <w:sz w:val="24"/>
          <w:szCs w:val="24"/>
        </w:rPr>
        <w:t>:</w:t>
      </w:r>
    </w:p>
    <w:p w:rsidR="00564984" w:rsidRPr="000B0476" w:rsidRDefault="00564984" w:rsidP="00830E6C">
      <w:pPr>
        <w:pStyle w:val="ListParagraph"/>
        <w:numPr>
          <w:ilvl w:val="0"/>
          <w:numId w:val="5"/>
        </w:numPr>
        <w:tabs>
          <w:tab w:val="right" w:pos="851"/>
        </w:tabs>
        <w:ind w:left="284" w:hanging="142"/>
        <w:rPr>
          <w:rFonts w:ascii="Arial" w:hAnsi="Arial" w:cs="Arial"/>
          <w:sz w:val="24"/>
          <w:szCs w:val="24"/>
        </w:rPr>
      </w:pPr>
      <w:r w:rsidRPr="000B0476">
        <w:rPr>
          <w:rFonts w:ascii="Arial" w:hAnsi="Arial" w:cs="Arial"/>
          <w:sz w:val="24"/>
          <w:szCs w:val="24"/>
        </w:rPr>
        <w:t>Assisting the ‘Alliance’ to investigate issues with the Cootharinga Society</w:t>
      </w:r>
    </w:p>
    <w:p w:rsidR="00564984" w:rsidRPr="000B0476" w:rsidRDefault="00564984" w:rsidP="00830E6C">
      <w:pPr>
        <w:pStyle w:val="ListParagraph"/>
        <w:numPr>
          <w:ilvl w:val="0"/>
          <w:numId w:val="5"/>
        </w:numPr>
        <w:tabs>
          <w:tab w:val="right" w:pos="851"/>
        </w:tabs>
        <w:ind w:left="284" w:hanging="142"/>
        <w:rPr>
          <w:rFonts w:ascii="Arial" w:hAnsi="Arial" w:cs="Arial"/>
          <w:sz w:val="24"/>
          <w:szCs w:val="24"/>
        </w:rPr>
      </w:pPr>
      <w:r w:rsidRPr="000B0476">
        <w:rPr>
          <w:rFonts w:ascii="Arial" w:hAnsi="Arial" w:cs="Arial"/>
          <w:sz w:val="24"/>
          <w:szCs w:val="24"/>
        </w:rPr>
        <w:t xml:space="preserve">Housing for </w:t>
      </w:r>
      <w:r w:rsidR="00121010">
        <w:rPr>
          <w:rFonts w:ascii="Arial" w:hAnsi="Arial" w:cs="Arial"/>
          <w:sz w:val="24"/>
          <w:szCs w:val="24"/>
        </w:rPr>
        <w:t>p</w:t>
      </w:r>
      <w:r w:rsidRPr="000B0476">
        <w:rPr>
          <w:rFonts w:ascii="Arial" w:hAnsi="Arial" w:cs="Arial"/>
          <w:sz w:val="24"/>
          <w:szCs w:val="24"/>
        </w:rPr>
        <w:t xml:space="preserve">eople with </w:t>
      </w:r>
      <w:r w:rsidR="00121010">
        <w:rPr>
          <w:rFonts w:ascii="Arial" w:hAnsi="Arial" w:cs="Arial"/>
          <w:sz w:val="24"/>
          <w:szCs w:val="24"/>
        </w:rPr>
        <w:t>d</w:t>
      </w:r>
      <w:r w:rsidRPr="000B0476">
        <w:rPr>
          <w:rFonts w:ascii="Arial" w:hAnsi="Arial" w:cs="Arial"/>
          <w:sz w:val="24"/>
          <w:szCs w:val="24"/>
        </w:rPr>
        <w:t>isability</w:t>
      </w:r>
    </w:p>
    <w:p w:rsidR="006569A3" w:rsidRPr="000573F7" w:rsidRDefault="00564984" w:rsidP="000573F7">
      <w:pPr>
        <w:tabs>
          <w:tab w:val="right" w:pos="851"/>
        </w:tabs>
        <w:spacing w:after="0" w:line="240" w:lineRule="auto"/>
        <w:jc w:val="both"/>
        <w:rPr>
          <w:rFonts w:ascii="Arial" w:hAnsi="Arial" w:cs="Arial"/>
          <w:sz w:val="24"/>
          <w:szCs w:val="24"/>
        </w:rPr>
      </w:pPr>
      <w:r w:rsidRPr="000573F7">
        <w:rPr>
          <w:rFonts w:ascii="Arial" w:hAnsi="Arial" w:cs="Arial"/>
          <w:b/>
          <w:sz w:val="24"/>
          <w:szCs w:val="24"/>
        </w:rPr>
        <w:t>In 2001/2002</w:t>
      </w:r>
      <w:r w:rsidRPr="000573F7">
        <w:rPr>
          <w:rFonts w:ascii="Arial" w:hAnsi="Arial" w:cs="Arial"/>
          <w:sz w:val="24"/>
          <w:szCs w:val="24"/>
        </w:rPr>
        <w:t xml:space="preserve"> IAT extended its operations to include Charters Towers and Hughenden especially in relation to </w:t>
      </w:r>
      <w:r w:rsidR="006569A3" w:rsidRPr="000573F7">
        <w:rPr>
          <w:rFonts w:ascii="Arial" w:hAnsi="Arial" w:cs="Arial"/>
          <w:sz w:val="24"/>
          <w:szCs w:val="24"/>
        </w:rPr>
        <w:t>p</w:t>
      </w:r>
      <w:r w:rsidRPr="000573F7">
        <w:rPr>
          <w:rFonts w:ascii="Arial" w:hAnsi="Arial" w:cs="Arial"/>
          <w:sz w:val="24"/>
          <w:szCs w:val="24"/>
        </w:rPr>
        <w:t xml:space="preserve">eople with </w:t>
      </w:r>
    </w:p>
    <w:p w:rsidR="00B415B6" w:rsidRPr="000573F7" w:rsidRDefault="00564984" w:rsidP="000573F7">
      <w:pPr>
        <w:tabs>
          <w:tab w:val="right" w:pos="851"/>
        </w:tabs>
        <w:spacing w:after="0" w:line="240" w:lineRule="auto"/>
        <w:jc w:val="both"/>
        <w:rPr>
          <w:rFonts w:ascii="Arial" w:hAnsi="Arial" w:cs="Arial"/>
          <w:b/>
          <w:sz w:val="24"/>
          <w:szCs w:val="24"/>
        </w:rPr>
      </w:pPr>
      <w:r w:rsidRPr="000573F7">
        <w:rPr>
          <w:rFonts w:ascii="Arial" w:hAnsi="Arial" w:cs="Arial"/>
          <w:sz w:val="24"/>
          <w:szCs w:val="24"/>
        </w:rPr>
        <w:t>disabilities who are or wer</w:t>
      </w:r>
      <w:r w:rsidR="006569A3" w:rsidRPr="000573F7">
        <w:rPr>
          <w:rFonts w:ascii="Arial" w:hAnsi="Arial" w:cs="Arial"/>
          <w:sz w:val="24"/>
          <w:szCs w:val="24"/>
        </w:rPr>
        <w:t>e previously institutionalised.</w:t>
      </w:r>
    </w:p>
    <w:p w:rsidR="00564984" w:rsidRDefault="00564984" w:rsidP="000573F7">
      <w:pPr>
        <w:tabs>
          <w:tab w:val="right" w:pos="851"/>
        </w:tabs>
        <w:spacing w:after="0" w:line="240" w:lineRule="auto"/>
        <w:jc w:val="both"/>
        <w:rPr>
          <w:rFonts w:ascii="Arial" w:hAnsi="Arial" w:cs="Arial"/>
          <w:b/>
          <w:sz w:val="24"/>
          <w:szCs w:val="24"/>
        </w:rPr>
      </w:pPr>
      <w:r w:rsidRPr="006569A3">
        <w:rPr>
          <w:rFonts w:ascii="Arial" w:hAnsi="Arial" w:cs="Arial"/>
          <w:b/>
          <w:sz w:val="24"/>
          <w:szCs w:val="24"/>
        </w:rPr>
        <w:lastRenderedPageBreak/>
        <w:t>IAT’s advocacy efforts strived to achieve the following:</w:t>
      </w:r>
    </w:p>
    <w:p w:rsidR="00873CD6" w:rsidRPr="006569A3" w:rsidRDefault="00873CD6" w:rsidP="00873CD6">
      <w:pPr>
        <w:tabs>
          <w:tab w:val="right" w:pos="851"/>
        </w:tabs>
        <w:spacing w:after="0" w:line="240" w:lineRule="auto"/>
        <w:contextualSpacing/>
        <w:jc w:val="both"/>
        <w:rPr>
          <w:rFonts w:ascii="Arial" w:hAnsi="Arial" w:cs="Arial"/>
          <w:b/>
          <w:sz w:val="24"/>
          <w:szCs w:val="24"/>
        </w:rPr>
      </w:pPr>
    </w:p>
    <w:p w:rsidR="00564984" w:rsidRPr="000B0476" w:rsidRDefault="00564984" w:rsidP="00873CD6">
      <w:pPr>
        <w:pStyle w:val="ListParagraph"/>
        <w:numPr>
          <w:ilvl w:val="0"/>
          <w:numId w:val="6"/>
        </w:numPr>
        <w:tabs>
          <w:tab w:val="right" w:pos="851"/>
        </w:tabs>
        <w:spacing w:line="240" w:lineRule="auto"/>
        <w:ind w:left="284" w:hanging="142"/>
        <w:rPr>
          <w:rFonts w:ascii="Arial" w:hAnsi="Arial" w:cs="Arial"/>
          <w:sz w:val="24"/>
          <w:szCs w:val="24"/>
        </w:rPr>
      </w:pPr>
      <w:r w:rsidRPr="000B0476">
        <w:rPr>
          <w:rFonts w:ascii="Arial" w:hAnsi="Arial" w:cs="Arial"/>
          <w:sz w:val="24"/>
          <w:szCs w:val="24"/>
        </w:rPr>
        <w:t>A less vulnerable environment for people with disabilities</w:t>
      </w:r>
    </w:p>
    <w:p w:rsidR="00564984" w:rsidRPr="000B0476" w:rsidRDefault="00564984" w:rsidP="00873CD6">
      <w:pPr>
        <w:pStyle w:val="ListParagraph"/>
        <w:numPr>
          <w:ilvl w:val="0"/>
          <w:numId w:val="6"/>
        </w:numPr>
        <w:tabs>
          <w:tab w:val="right" w:pos="851"/>
        </w:tabs>
        <w:spacing w:line="240" w:lineRule="auto"/>
        <w:ind w:left="284" w:hanging="142"/>
        <w:rPr>
          <w:rFonts w:ascii="Arial" w:hAnsi="Arial" w:cs="Arial"/>
          <w:sz w:val="24"/>
          <w:szCs w:val="24"/>
        </w:rPr>
      </w:pPr>
      <w:r w:rsidRPr="000B0476">
        <w:rPr>
          <w:rFonts w:ascii="Arial" w:hAnsi="Arial" w:cs="Arial"/>
          <w:sz w:val="24"/>
          <w:szCs w:val="24"/>
        </w:rPr>
        <w:t>More people standing up for people with disability</w:t>
      </w:r>
    </w:p>
    <w:p w:rsidR="00564984" w:rsidRPr="000B0476" w:rsidRDefault="00564984" w:rsidP="00873CD6">
      <w:pPr>
        <w:pStyle w:val="ListParagraph"/>
        <w:numPr>
          <w:ilvl w:val="0"/>
          <w:numId w:val="6"/>
        </w:numPr>
        <w:tabs>
          <w:tab w:val="right" w:pos="851"/>
        </w:tabs>
        <w:spacing w:line="240" w:lineRule="auto"/>
        <w:ind w:left="284" w:hanging="142"/>
        <w:rPr>
          <w:rFonts w:ascii="Arial" w:hAnsi="Arial" w:cs="Arial"/>
          <w:sz w:val="24"/>
          <w:szCs w:val="24"/>
        </w:rPr>
      </w:pPr>
      <w:r w:rsidRPr="000B0476">
        <w:rPr>
          <w:rFonts w:ascii="Arial" w:hAnsi="Arial" w:cs="Arial"/>
          <w:sz w:val="24"/>
          <w:szCs w:val="24"/>
        </w:rPr>
        <w:t>Improved advocacy strengths on behalf of people with disability</w:t>
      </w:r>
    </w:p>
    <w:p w:rsidR="004A66F7" w:rsidRPr="00AB769D" w:rsidRDefault="00564984" w:rsidP="00873CD6">
      <w:pPr>
        <w:pStyle w:val="ListParagraph"/>
        <w:numPr>
          <w:ilvl w:val="0"/>
          <w:numId w:val="6"/>
        </w:numPr>
        <w:tabs>
          <w:tab w:val="right" w:pos="851"/>
        </w:tabs>
        <w:spacing w:line="240" w:lineRule="auto"/>
        <w:ind w:left="284" w:hanging="142"/>
        <w:rPr>
          <w:rFonts w:ascii="Arial" w:hAnsi="Arial" w:cs="Arial"/>
          <w:sz w:val="24"/>
          <w:szCs w:val="24"/>
        </w:rPr>
      </w:pPr>
      <w:r w:rsidRPr="000B0476">
        <w:rPr>
          <w:rFonts w:ascii="Arial" w:hAnsi="Arial" w:cs="Arial"/>
          <w:sz w:val="24"/>
          <w:szCs w:val="24"/>
        </w:rPr>
        <w:t>Establishment of a well-supported advocacy presence in Charters Towers.</w:t>
      </w:r>
    </w:p>
    <w:p w:rsidR="00564984" w:rsidRPr="006569A3" w:rsidRDefault="00564984" w:rsidP="00873CD6">
      <w:pPr>
        <w:tabs>
          <w:tab w:val="right" w:pos="851"/>
        </w:tabs>
        <w:rPr>
          <w:rFonts w:ascii="Arial" w:hAnsi="Arial" w:cs="Arial"/>
          <w:b/>
          <w:sz w:val="24"/>
          <w:szCs w:val="24"/>
        </w:rPr>
      </w:pPr>
      <w:r w:rsidRPr="006569A3">
        <w:rPr>
          <w:rFonts w:ascii="Arial" w:hAnsi="Arial" w:cs="Arial"/>
          <w:b/>
          <w:sz w:val="24"/>
          <w:szCs w:val="24"/>
        </w:rPr>
        <w:t xml:space="preserve">New Projects and education </w:t>
      </w:r>
      <w:r w:rsidR="00B415B6" w:rsidRPr="006569A3">
        <w:rPr>
          <w:rFonts w:ascii="Arial" w:hAnsi="Arial" w:cs="Arial"/>
          <w:b/>
          <w:sz w:val="24"/>
          <w:szCs w:val="24"/>
        </w:rPr>
        <w:t>included:</w:t>
      </w:r>
    </w:p>
    <w:p w:rsidR="00564984" w:rsidRPr="000B0476" w:rsidRDefault="00564984" w:rsidP="00830E6C">
      <w:pPr>
        <w:pStyle w:val="ListParagraph"/>
        <w:numPr>
          <w:ilvl w:val="0"/>
          <w:numId w:val="10"/>
        </w:numPr>
        <w:tabs>
          <w:tab w:val="right" w:pos="851"/>
        </w:tabs>
        <w:ind w:left="284" w:hanging="142"/>
        <w:rPr>
          <w:rFonts w:ascii="Arial" w:hAnsi="Arial" w:cs="Arial"/>
          <w:sz w:val="24"/>
          <w:szCs w:val="24"/>
        </w:rPr>
      </w:pPr>
      <w:r w:rsidRPr="000B0476">
        <w:rPr>
          <w:rFonts w:ascii="Arial" w:hAnsi="Arial" w:cs="Arial"/>
          <w:sz w:val="24"/>
          <w:szCs w:val="24"/>
        </w:rPr>
        <w:t>Development of the Boarding House and Hostels project</w:t>
      </w:r>
    </w:p>
    <w:p w:rsidR="00564984" w:rsidRPr="000B0476" w:rsidRDefault="00564984" w:rsidP="00830E6C">
      <w:pPr>
        <w:pStyle w:val="ListParagraph"/>
        <w:numPr>
          <w:ilvl w:val="0"/>
          <w:numId w:val="10"/>
        </w:numPr>
        <w:tabs>
          <w:tab w:val="right" w:pos="851"/>
        </w:tabs>
        <w:ind w:left="284" w:hanging="142"/>
        <w:rPr>
          <w:rFonts w:ascii="Arial" w:hAnsi="Arial" w:cs="Arial"/>
          <w:sz w:val="24"/>
          <w:szCs w:val="24"/>
        </w:rPr>
      </w:pPr>
      <w:r w:rsidRPr="000B0476">
        <w:rPr>
          <w:rFonts w:ascii="Arial" w:hAnsi="Arial" w:cs="Arial"/>
          <w:sz w:val="24"/>
          <w:szCs w:val="24"/>
        </w:rPr>
        <w:t>IAT focussed on people with disabilities from culturally and linguistically diverse backgrounds.</w:t>
      </w:r>
    </w:p>
    <w:p w:rsidR="00564984" w:rsidRDefault="00564984" w:rsidP="00830E6C">
      <w:pPr>
        <w:pStyle w:val="ListParagraph"/>
        <w:numPr>
          <w:ilvl w:val="0"/>
          <w:numId w:val="10"/>
        </w:numPr>
        <w:tabs>
          <w:tab w:val="right" w:pos="851"/>
        </w:tabs>
        <w:ind w:left="284" w:hanging="142"/>
        <w:rPr>
          <w:rFonts w:ascii="Arial" w:hAnsi="Arial" w:cs="Arial"/>
          <w:sz w:val="24"/>
          <w:szCs w:val="24"/>
        </w:rPr>
      </w:pPr>
      <w:r w:rsidRPr="000B0476">
        <w:rPr>
          <w:rFonts w:ascii="Arial" w:hAnsi="Arial" w:cs="Arial"/>
          <w:sz w:val="24"/>
          <w:szCs w:val="24"/>
        </w:rPr>
        <w:t>IAT was involved in pre</w:t>
      </w:r>
      <w:r w:rsidR="00B415B6" w:rsidRPr="000B0476">
        <w:rPr>
          <w:rFonts w:ascii="Arial" w:hAnsi="Arial" w:cs="Arial"/>
          <w:sz w:val="24"/>
          <w:szCs w:val="24"/>
        </w:rPr>
        <w:t>sentations with Mental Illness E</w:t>
      </w:r>
      <w:r w:rsidRPr="000B0476">
        <w:rPr>
          <w:rFonts w:ascii="Arial" w:hAnsi="Arial" w:cs="Arial"/>
          <w:sz w:val="24"/>
          <w:szCs w:val="24"/>
        </w:rPr>
        <w:t xml:space="preserve">ducation – Australia. </w:t>
      </w:r>
    </w:p>
    <w:p w:rsidR="00564984" w:rsidRPr="000B0476" w:rsidRDefault="00564984" w:rsidP="00873CD6">
      <w:pPr>
        <w:tabs>
          <w:tab w:val="right" w:pos="851"/>
        </w:tabs>
        <w:rPr>
          <w:rFonts w:ascii="Arial" w:hAnsi="Arial" w:cs="Arial"/>
          <w:sz w:val="24"/>
          <w:szCs w:val="24"/>
        </w:rPr>
      </w:pPr>
      <w:r w:rsidRPr="000B0476">
        <w:rPr>
          <w:rFonts w:ascii="Arial" w:hAnsi="Arial" w:cs="Arial"/>
          <w:sz w:val="24"/>
          <w:szCs w:val="24"/>
        </w:rPr>
        <w:t xml:space="preserve">The primary target groups of IAT extended to include those </w:t>
      </w:r>
      <w:r w:rsidR="00121010">
        <w:rPr>
          <w:rFonts w:ascii="Arial" w:hAnsi="Arial" w:cs="Arial"/>
          <w:sz w:val="24"/>
          <w:szCs w:val="24"/>
        </w:rPr>
        <w:t>p</w:t>
      </w:r>
      <w:r w:rsidRPr="000B0476">
        <w:rPr>
          <w:rFonts w:ascii="Arial" w:hAnsi="Arial" w:cs="Arial"/>
          <w:sz w:val="24"/>
          <w:szCs w:val="24"/>
        </w:rPr>
        <w:t xml:space="preserve">eople with disability who are the most vulnerable, </w:t>
      </w:r>
    </w:p>
    <w:p w:rsidR="00564984" w:rsidRPr="000B0476" w:rsidRDefault="00564984" w:rsidP="00830E6C">
      <w:pPr>
        <w:tabs>
          <w:tab w:val="right" w:pos="851"/>
        </w:tabs>
        <w:ind w:left="284" w:hanging="142"/>
        <w:rPr>
          <w:rFonts w:ascii="Arial" w:hAnsi="Arial" w:cs="Arial"/>
          <w:sz w:val="24"/>
          <w:szCs w:val="24"/>
        </w:rPr>
      </w:pPr>
      <w:r w:rsidRPr="000B0476">
        <w:rPr>
          <w:rFonts w:ascii="Arial" w:hAnsi="Arial" w:cs="Arial"/>
          <w:sz w:val="24"/>
          <w:szCs w:val="24"/>
        </w:rPr>
        <w:t xml:space="preserve">i.e. </w:t>
      </w:r>
      <w:r w:rsidR="008E65EA" w:rsidRPr="000B0476">
        <w:rPr>
          <w:rFonts w:ascii="Arial" w:hAnsi="Arial" w:cs="Arial"/>
          <w:sz w:val="24"/>
          <w:szCs w:val="24"/>
        </w:rPr>
        <w:t>Those</w:t>
      </w:r>
      <w:r w:rsidRPr="000B0476">
        <w:rPr>
          <w:rFonts w:ascii="Arial" w:hAnsi="Arial" w:cs="Arial"/>
          <w:sz w:val="24"/>
          <w:szCs w:val="24"/>
        </w:rPr>
        <w:t xml:space="preserve"> who have been institutionalised and have or have not returned to the community. </w:t>
      </w:r>
    </w:p>
    <w:p w:rsidR="00564984" w:rsidRPr="000B0476" w:rsidRDefault="00564984" w:rsidP="00873CD6">
      <w:pPr>
        <w:tabs>
          <w:tab w:val="right" w:pos="851"/>
        </w:tabs>
        <w:rPr>
          <w:rFonts w:ascii="Arial" w:hAnsi="Arial" w:cs="Arial"/>
          <w:sz w:val="24"/>
          <w:szCs w:val="24"/>
        </w:rPr>
      </w:pPr>
      <w:r w:rsidRPr="000B0476">
        <w:rPr>
          <w:rFonts w:ascii="Arial" w:hAnsi="Arial" w:cs="Arial"/>
          <w:sz w:val="24"/>
          <w:szCs w:val="24"/>
        </w:rPr>
        <w:t>Two new programs introduced in 2002/2003 intended to provide service to the most isolated and vulnerable people living in our local residential services:</w:t>
      </w:r>
    </w:p>
    <w:p w:rsidR="00564984" w:rsidRPr="000B0476" w:rsidRDefault="00564984" w:rsidP="00830E6C">
      <w:pPr>
        <w:pStyle w:val="ListParagraph"/>
        <w:numPr>
          <w:ilvl w:val="0"/>
          <w:numId w:val="8"/>
        </w:numPr>
        <w:tabs>
          <w:tab w:val="right" w:pos="851"/>
        </w:tabs>
        <w:ind w:left="284" w:hanging="142"/>
        <w:rPr>
          <w:rFonts w:ascii="Arial" w:hAnsi="Arial" w:cs="Arial"/>
          <w:sz w:val="24"/>
          <w:szCs w:val="24"/>
        </w:rPr>
      </w:pPr>
      <w:r w:rsidRPr="000B0476">
        <w:rPr>
          <w:rFonts w:ascii="Arial" w:hAnsi="Arial" w:cs="Arial"/>
          <w:sz w:val="24"/>
          <w:szCs w:val="24"/>
        </w:rPr>
        <w:t>The</w:t>
      </w:r>
      <w:r w:rsidRPr="000B0476">
        <w:rPr>
          <w:rFonts w:ascii="Arial" w:hAnsi="Arial" w:cs="Arial"/>
          <w:sz w:val="24"/>
          <w:szCs w:val="24"/>
          <w:u w:val="single"/>
        </w:rPr>
        <w:t xml:space="preserve"> Community Visitor Program</w:t>
      </w:r>
      <w:r w:rsidRPr="000B0476">
        <w:rPr>
          <w:rFonts w:ascii="Arial" w:hAnsi="Arial" w:cs="Arial"/>
          <w:sz w:val="24"/>
          <w:szCs w:val="24"/>
        </w:rPr>
        <w:t xml:space="preserve"> providing regular visitors to accommodation facilities providing service to people with impaired decision making capacity. </w:t>
      </w:r>
    </w:p>
    <w:p w:rsidR="00564984" w:rsidRPr="000B0476" w:rsidRDefault="00564984" w:rsidP="00830E6C">
      <w:pPr>
        <w:pStyle w:val="ListParagraph"/>
        <w:numPr>
          <w:ilvl w:val="0"/>
          <w:numId w:val="8"/>
        </w:numPr>
        <w:tabs>
          <w:tab w:val="right" w:pos="851"/>
        </w:tabs>
        <w:ind w:left="284" w:hanging="142"/>
        <w:rPr>
          <w:rFonts w:ascii="Arial" w:hAnsi="Arial" w:cs="Arial"/>
          <w:sz w:val="24"/>
          <w:szCs w:val="24"/>
        </w:rPr>
      </w:pPr>
      <w:r w:rsidRPr="000B0476">
        <w:rPr>
          <w:rFonts w:ascii="Arial" w:hAnsi="Arial" w:cs="Arial"/>
          <w:sz w:val="24"/>
          <w:szCs w:val="24"/>
        </w:rPr>
        <w:t xml:space="preserve">The </w:t>
      </w:r>
      <w:r w:rsidRPr="000B0476">
        <w:rPr>
          <w:rFonts w:ascii="Arial" w:hAnsi="Arial" w:cs="Arial"/>
          <w:sz w:val="24"/>
          <w:szCs w:val="24"/>
          <w:u w:val="single"/>
        </w:rPr>
        <w:t>Resident Support Program</w:t>
      </w:r>
      <w:r w:rsidRPr="000B0476">
        <w:rPr>
          <w:rFonts w:ascii="Arial" w:hAnsi="Arial" w:cs="Arial"/>
          <w:sz w:val="24"/>
          <w:szCs w:val="24"/>
        </w:rPr>
        <w:t xml:space="preserve"> providing outside supports to eligible people living in residential services.</w:t>
      </w:r>
    </w:p>
    <w:p w:rsidR="00E025FB" w:rsidRDefault="00E025FB" w:rsidP="00873CD6">
      <w:pPr>
        <w:tabs>
          <w:tab w:val="right" w:pos="851"/>
        </w:tabs>
        <w:rPr>
          <w:rFonts w:ascii="Arial" w:hAnsi="Arial" w:cs="Arial"/>
          <w:b/>
          <w:sz w:val="24"/>
          <w:szCs w:val="24"/>
        </w:rPr>
      </w:pPr>
    </w:p>
    <w:p w:rsidR="00E025FB" w:rsidRDefault="00E025FB" w:rsidP="00873CD6">
      <w:pPr>
        <w:tabs>
          <w:tab w:val="right" w:pos="851"/>
        </w:tabs>
        <w:rPr>
          <w:rFonts w:ascii="Arial" w:hAnsi="Arial" w:cs="Arial"/>
          <w:b/>
          <w:sz w:val="24"/>
          <w:szCs w:val="24"/>
        </w:rPr>
      </w:pPr>
    </w:p>
    <w:p w:rsidR="00E025FB" w:rsidRDefault="00E025FB" w:rsidP="00873CD6">
      <w:pPr>
        <w:tabs>
          <w:tab w:val="right" w:pos="851"/>
        </w:tabs>
        <w:rPr>
          <w:rFonts w:ascii="Arial" w:hAnsi="Arial" w:cs="Arial"/>
          <w:b/>
          <w:sz w:val="24"/>
          <w:szCs w:val="24"/>
        </w:rPr>
      </w:pPr>
    </w:p>
    <w:p w:rsidR="00564984" w:rsidRPr="00121010" w:rsidRDefault="00564984" w:rsidP="00873CD6">
      <w:pPr>
        <w:tabs>
          <w:tab w:val="right" w:pos="851"/>
        </w:tabs>
        <w:rPr>
          <w:rFonts w:ascii="Arial" w:hAnsi="Arial" w:cs="Arial"/>
          <w:b/>
          <w:sz w:val="24"/>
          <w:szCs w:val="24"/>
        </w:rPr>
      </w:pPr>
      <w:r w:rsidRPr="00121010">
        <w:rPr>
          <w:rFonts w:ascii="Arial" w:hAnsi="Arial" w:cs="Arial"/>
          <w:b/>
          <w:sz w:val="24"/>
          <w:szCs w:val="24"/>
        </w:rPr>
        <w:lastRenderedPageBreak/>
        <w:t>Other key activities included liaising, networking and participating with various Advocacy groups, including attending workshops:</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 xml:space="preserve">Focus group of the Advocacy Development Network, </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 xml:space="preserve">Combined Advocacy Groups QLD, </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Multicultural Advocacy development (</w:t>
      </w:r>
      <w:r w:rsidR="00B53D11">
        <w:rPr>
          <w:rFonts w:ascii="Arial" w:hAnsi="Arial" w:cs="Arial"/>
          <w:sz w:val="24"/>
          <w:szCs w:val="24"/>
        </w:rPr>
        <w:t>Amparo</w:t>
      </w:r>
      <w:r w:rsidRPr="000B0476">
        <w:rPr>
          <w:rFonts w:ascii="Arial" w:hAnsi="Arial" w:cs="Arial"/>
          <w:sz w:val="24"/>
          <w:szCs w:val="24"/>
        </w:rPr>
        <w:t xml:space="preserve">), </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 xml:space="preserve">Culture &amp; Disability Forum, </w:t>
      </w:r>
    </w:p>
    <w:p w:rsidR="00564984" w:rsidRPr="000B0476" w:rsidRDefault="00564984" w:rsidP="00830E6C">
      <w:pPr>
        <w:pStyle w:val="ListParagraph"/>
        <w:numPr>
          <w:ilvl w:val="0"/>
          <w:numId w:val="3"/>
        </w:numPr>
        <w:tabs>
          <w:tab w:val="right" w:pos="851"/>
        </w:tabs>
        <w:ind w:left="284" w:hanging="142"/>
        <w:rPr>
          <w:rFonts w:ascii="Arial" w:hAnsi="Arial" w:cs="Arial"/>
          <w:sz w:val="24"/>
          <w:szCs w:val="24"/>
        </w:rPr>
      </w:pPr>
      <w:r w:rsidRPr="000B0476">
        <w:rPr>
          <w:rFonts w:ascii="Arial" w:hAnsi="Arial" w:cs="Arial"/>
          <w:sz w:val="24"/>
          <w:szCs w:val="24"/>
        </w:rPr>
        <w:t>Disability Services QLD Disability Funding Reform.</w:t>
      </w:r>
    </w:p>
    <w:p w:rsidR="00564984" w:rsidRPr="000B0476" w:rsidRDefault="00564984" w:rsidP="0015711D">
      <w:pPr>
        <w:tabs>
          <w:tab w:val="right" w:pos="851"/>
        </w:tabs>
        <w:ind w:left="142"/>
        <w:rPr>
          <w:rFonts w:ascii="Arial" w:hAnsi="Arial" w:cs="Arial"/>
          <w:sz w:val="24"/>
          <w:szCs w:val="24"/>
        </w:rPr>
      </w:pPr>
      <w:r w:rsidRPr="000B0476">
        <w:rPr>
          <w:rFonts w:ascii="Arial" w:hAnsi="Arial" w:cs="Arial"/>
          <w:sz w:val="24"/>
          <w:szCs w:val="24"/>
        </w:rPr>
        <w:t>Boarding Houses and Hostels project commenced as it identified area of priority due to the extreme vulnerability of individuals with disability living in such establishments.</w:t>
      </w:r>
    </w:p>
    <w:p w:rsidR="00564984" w:rsidRPr="00121010" w:rsidRDefault="00564984" w:rsidP="00873CD6">
      <w:pPr>
        <w:tabs>
          <w:tab w:val="right" w:pos="851"/>
        </w:tabs>
        <w:rPr>
          <w:rFonts w:ascii="Arial" w:hAnsi="Arial" w:cs="Arial"/>
          <w:b/>
          <w:sz w:val="24"/>
          <w:szCs w:val="24"/>
        </w:rPr>
      </w:pPr>
      <w:r w:rsidRPr="00121010">
        <w:rPr>
          <w:rFonts w:ascii="Arial" w:hAnsi="Arial" w:cs="Arial"/>
          <w:b/>
          <w:sz w:val="24"/>
          <w:szCs w:val="24"/>
        </w:rPr>
        <w:t xml:space="preserve">Advocacy of Rural and </w:t>
      </w:r>
      <w:r w:rsidR="00121010" w:rsidRPr="00121010">
        <w:rPr>
          <w:rFonts w:ascii="Arial" w:hAnsi="Arial" w:cs="Arial"/>
          <w:b/>
          <w:sz w:val="24"/>
          <w:szCs w:val="24"/>
        </w:rPr>
        <w:t>R</w:t>
      </w:r>
      <w:r w:rsidRPr="00121010">
        <w:rPr>
          <w:rFonts w:ascii="Arial" w:hAnsi="Arial" w:cs="Arial"/>
          <w:b/>
          <w:sz w:val="24"/>
          <w:szCs w:val="24"/>
        </w:rPr>
        <w:t>emote Areas expanded to include:</w:t>
      </w:r>
    </w:p>
    <w:p w:rsidR="00564984" w:rsidRPr="000B0476" w:rsidRDefault="00564984" w:rsidP="00830E6C">
      <w:pPr>
        <w:pStyle w:val="ListParagraph"/>
        <w:numPr>
          <w:ilvl w:val="0"/>
          <w:numId w:val="7"/>
        </w:numPr>
        <w:tabs>
          <w:tab w:val="right" w:pos="851"/>
        </w:tabs>
        <w:ind w:left="284" w:hanging="142"/>
        <w:rPr>
          <w:rFonts w:ascii="Arial" w:hAnsi="Arial" w:cs="Arial"/>
          <w:sz w:val="24"/>
          <w:szCs w:val="24"/>
        </w:rPr>
      </w:pPr>
      <w:r w:rsidRPr="000B0476">
        <w:rPr>
          <w:rFonts w:ascii="Arial" w:hAnsi="Arial" w:cs="Arial"/>
          <w:sz w:val="24"/>
          <w:szCs w:val="24"/>
        </w:rPr>
        <w:t>New Cairns Advocacy organisation – Rights in Action established.</w:t>
      </w:r>
    </w:p>
    <w:p w:rsidR="00564984" w:rsidRPr="000B0476" w:rsidRDefault="00564984" w:rsidP="00830E6C">
      <w:pPr>
        <w:pStyle w:val="ListParagraph"/>
        <w:numPr>
          <w:ilvl w:val="0"/>
          <w:numId w:val="7"/>
        </w:numPr>
        <w:tabs>
          <w:tab w:val="right" w:pos="851"/>
        </w:tabs>
        <w:ind w:left="284" w:hanging="142"/>
        <w:rPr>
          <w:rFonts w:ascii="Arial" w:hAnsi="Arial" w:cs="Arial"/>
          <w:sz w:val="24"/>
          <w:szCs w:val="24"/>
        </w:rPr>
      </w:pPr>
      <w:r w:rsidRPr="000B0476">
        <w:rPr>
          <w:rFonts w:ascii="Arial" w:hAnsi="Arial" w:cs="Arial"/>
          <w:sz w:val="24"/>
          <w:szCs w:val="24"/>
        </w:rPr>
        <w:t>Networking with North West Advocacy (Mt Isa).</w:t>
      </w:r>
    </w:p>
    <w:p w:rsidR="00564984" w:rsidRPr="00121010" w:rsidRDefault="00564984" w:rsidP="00873CD6">
      <w:pPr>
        <w:tabs>
          <w:tab w:val="right" w:pos="851"/>
        </w:tabs>
        <w:rPr>
          <w:rFonts w:ascii="Arial" w:hAnsi="Arial" w:cs="Arial"/>
          <w:b/>
          <w:sz w:val="24"/>
          <w:szCs w:val="24"/>
        </w:rPr>
      </w:pPr>
      <w:r w:rsidRPr="00121010">
        <w:rPr>
          <w:rFonts w:ascii="Arial" w:hAnsi="Arial" w:cs="Arial"/>
          <w:b/>
          <w:sz w:val="24"/>
          <w:szCs w:val="24"/>
        </w:rPr>
        <w:t>Program for 2003 – 2004 continued work from the previous years as well as engaging in:</w:t>
      </w:r>
    </w:p>
    <w:p w:rsidR="00564984" w:rsidRPr="000B0476" w:rsidRDefault="00564984" w:rsidP="00830E6C">
      <w:pPr>
        <w:pStyle w:val="ListParagraph"/>
        <w:numPr>
          <w:ilvl w:val="0"/>
          <w:numId w:val="9"/>
        </w:numPr>
        <w:tabs>
          <w:tab w:val="right" w:pos="851"/>
        </w:tabs>
        <w:ind w:left="284" w:hanging="142"/>
        <w:rPr>
          <w:rFonts w:ascii="Arial" w:hAnsi="Arial" w:cs="Arial"/>
          <w:sz w:val="24"/>
          <w:szCs w:val="24"/>
        </w:rPr>
      </w:pPr>
      <w:r w:rsidRPr="000B0476">
        <w:rPr>
          <w:rFonts w:ascii="Arial" w:hAnsi="Arial" w:cs="Arial"/>
          <w:sz w:val="24"/>
          <w:szCs w:val="24"/>
        </w:rPr>
        <w:t>Multicultural Advocacy development – delivered presentations to various Ethnic and Multicultural groups.</w:t>
      </w:r>
    </w:p>
    <w:p w:rsidR="00564984" w:rsidRPr="000B0476" w:rsidRDefault="00564984" w:rsidP="00830E6C">
      <w:pPr>
        <w:pStyle w:val="ListParagraph"/>
        <w:numPr>
          <w:ilvl w:val="0"/>
          <w:numId w:val="9"/>
        </w:numPr>
        <w:tabs>
          <w:tab w:val="right" w:pos="851"/>
        </w:tabs>
        <w:ind w:left="284" w:hanging="142"/>
        <w:rPr>
          <w:rFonts w:ascii="Arial" w:hAnsi="Arial" w:cs="Arial"/>
          <w:sz w:val="24"/>
          <w:szCs w:val="24"/>
        </w:rPr>
      </w:pPr>
      <w:r w:rsidRPr="000B0476">
        <w:rPr>
          <w:rFonts w:ascii="Arial" w:hAnsi="Arial" w:cs="Arial"/>
          <w:sz w:val="24"/>
          <w:szCs w:val="24"/>
        </w:rPr>
        <w:t xml:space="preserve">Community Education in Townsville – delivered presentations to Employment Services, Public trustee, TAFE. </w:t>
      </w:r>
    </w:p>
    <w:p w:rsidR="00564984" w:rsidRPr="000B0476" w:rsidRDefault="00564984" w:rsidP="00830E6C">
      <w:pPr>
        <w:pStyle w:val="ListParagraph"/>
        <w:numPr>
          <w:ilvl w:val="0"/>
          <w:numId w:val="9"/>
        </w:numPr>
        <w:tabs>
          <w:tab w:val="right" w:pos="851"/>
        </w:tabs>
        <w:ind w:left="284" w:hanging="142"/>
        <w:rPr>
          <w:rFonts w:ascii="Arial" w:hAnsi="Arial" w:cs="Arial"/>
          <w:sz w:val="24"/>
          <w:szCs w:val="24"/>
        </w:rPr>
      </w:pPr>
      <w:r w:rsidRPr="000B0476">
        <w:rPr>
          <w:rFonts w:ascii="Arial" w:hAnsi="Arial" w:cs="Arial"/>
          <w:sz w:val="24"/>
          <w:szCs w:val="24"/>
        </w:rPr>
        <w:t xml:space="preserve">Advocacy in Rural and remote areas – developing networks in Tully, Charters Towers, Ingham and Ayr. </w:t>
      </w:r>
    </w:p>
    <w:p w:rsidR="00973081" w:rsidRPr="000B0476" w:rsidRDefault="00973081" w:rsidP="00973081">
      <w:pPr>
        <w:rPr>
          <w:rFonts w:ascii="Arial" w:hAnsi="Arial" w:cs="Arial"/>
          <w:b/>
          <w:sz w:val="24"/>
          <w:szCs w:val="24"/>
        </w:rPr>
      </w:pPr>
      <w:r w:rsidRPr="000B0476">
        <w:rPr>
          <w:rFonts w:ascii="Arial" w:hAnsi="Arial" w:cs="Arial"/>
          <w:b/>
          <w:sz w:val="24"/>
          <w:szCs w:val="24"/>
        </w:rPr>
        <w:t>In 2005/2006 new achievements included:</w:t>
      </w:r>
    </w:p>
    <w:p w:rsidR="00973081" w:rsidRPr="000B0476" w:rsidRDefault="00973081" w:rsidP="00973081">
      <w:pPr>
        <w:pStyle w:val="ListParagraph"/>
        <w:numPr>
          <w:ilvl w:val="0"/>
          <w:numId w:val="14"/>
        </w:numPr>
        <w:rPr>
          <w:rFonts w:ascii="Arial" w:hAnsi="Arial" w:cs="Arial"/>
          <w:sz w:val="24"/>
          <w:szCs w:val="24"/>
        </w:rPr>
      </w:pPr>
      <w:r w:rsidRPr="000B0476">
        <w:rPr>
          <w:rFonts w:ascii="Arial" w:hAnsi="Arial" w:cs="Arial"/>
          <w:sz w:val="24"/>
          <w:szCs w:val="24"/>
        </w:rPr>
        <w:t>Commissioned an organisational “Prose/ Poem” that reflected IAT values and social advocacy principles</w:t>
      </w:r>
    </w:p>
    <w:p w:rsidR="00973081" w:rsidRPr="000B0476" w:rsidRDefault="00973081" w:rsidP="00973081">
      <w:pPr>
        <w:pStyle w:val="ListParagraph"/>
        <w:numPr>
          <w:ilvl w:val="0"/>
          <w:numId w:val="14"/>
        </w:numPr>
        <w:rPr>
          <w:rFonts w:ascii="Arial" w:hAnsi="Arial" w:cs="Arial"/>
          <w:sz w:val="24"/>
          <w:szCs w:val="24"/>
        </w:rPr>
      </w:pPr>
      <w:r w:rsidRPr="000B0476">
        <w:rPr>
          <w:rFonts w:ascii="Arial" w:hAnsi="Arial" w:cs="Arial"/>
          <w:sz w:val="24"/>
          <w:szCs w:val="24"/>
        </w:rPr>
        <w:t>Organised and hosted the annual Combined Advocacy Group QLD (CAGQ) gathering in Townsville.</w:t>
      </w:r>
    </w:p>
    <w:p w:rsidR="00973081" w:rsidRPr="000B0476" w:rsidRDefault="00973081" w:rsidP="00973081">
      <w:pPr>
        <w:rPr>
          <w:rFonts w:ascii="Arial" w:hAnsi="Arial" w:cs="Arial"/>
          <w:b/>
          <w:sz w:val="24"/>
          <w:szCs w:val="24"/>
        </w:rPr>
      </w:pPr>
      <w:r w:rsidRPr="000B0476">
        <w:rPr>
          <w:rFonts w:ascii="Arial" w:hAnsi="Arial" w:cs="Arial"/>
          <w:b/>
          <w:sz w:val="24"/>
          <w:szCs w:val="24"/>
        </w:rPr>
        <w:lastRenderedPageBreak/>
        <w:t>Advocacy activities included:</w:t>
      </w:r>
    </w:p>
    <w:p w:rsidR="00973081" w:rsidRPr="000B0476" w:rsidRDefault="00973081" w:rsidP="00973081">
      <w:pPr>
        <w:pStyle w:val="ListParagraph"/>
        <w:numPr>
          <w:ilvl w:val="0"/>
          <w:numId w:val="15"/>
        </w:numPr>
        <w:rPr>
          <w:rFonts w:ascii="Arial" w:hAnsi="Arial" w:cs="Arial"/>
          <w:sz w:val="24"/>
          <w:szCs w:val="24"/>
        </w:rPr>
      </w:pPr>
      <w:r w:rsidRPr="000B0476">
        <w:rPr>
          <w:rFonts w:ascii="Arial" w:hAnsi="Arial" w:cs="Arial"/>
          <w:sz w:val="24"/>
          <w:szCs w:val="24"/>
        </w:rPr>
        <w:t>Maintaining contact with relevant networks and Disability support agencies</w:t>
      </w:r>
    </w:p>
    <w:p w:rsidR="00973081" w:rsidRPr="000B0476" w:rsidRDefault="00973081" w:rsidP="00973081">
      <w:pPr>
        <w:pStyle w:val="ListParagraph"/>
        <w:numPr>
          <w:ilvl w:val="0"/>
          <w:numId w:val="15"/>
        </w:numPr>
        <w:rPr>
          <w:rFonts w:ascii="Arial" w:hAnsi="Arial" w:cs="Arial"/>
          <w:sz w:val="24"/>
          <w:szCs w:val="24"/>
        </w:rPr>
      </w:pPr>
      <w:r w:rsidRPr="000B0476">
        <w:rPr>
          <w:rFonts w:ascii="Arial" w:hAnsi="Arial" w:cs="Arial"/>
          <w:sz w:val="24"/>
          <w:szCs w:val="24"/>
        </w:rPr>
        <w:t xml:space="preserve">Raising issues with the Office of Fair Trading, Residential Tenancy Authority, Guardianship and Administration Tribunal </w:t>
      </w:r>
    </w:p>
    <w:p w:rsidR="00973081" w:rsidRPr="000B0476" w:rsidRDefault="00973081" w:rsidP="00973081">
      <w:pPr>
        <w:pStyle w:val="ListParagraph"/>
        <w:numPr>
          <w:ilvl w:val="0"/>
          <w:numId w:val="15"/>
        </w:numPr>
        <w:rPr>
          <w:rFonts w:ascii="Arial" w:hAnsi="Arial" w:cs="Arial"/>
          <w:sz w:val="24"/>
          <w:szCs w:val="24"/>
        </w:rPr>
      </w:pPr>
      <w:r w:rsidRPr="000B0476">
        <w:rPr>
          <w:rFonts w:ascii="Arial" w:hAnsi="Arial" w:cs="Arial"/>
          <w:sz w:val="24"/>
          <w:szCs w:val="24"/>
        </w:rPr>
        <w:t xml:space="preserve">Responding to the </w:t>
      </w:r>
      <w:r w:rsidRPr="000B0476">
        <w:rPr>
          <w:rFonts w:ascii="Arial" w:hAnsi="Arial" w:cs="Arial"/>
          <w:sz w:val="24"/>
          <w:szCs w:val="24"/>
          <w:u w:val="single"/>
        </w:rPr>
        <w:t>Closure Response Protocol</w:t>
      </w:r>
    </w:p>
    <w:p w:rsidR="00973081" w:rsidRDefault="00973081" w:rsidP="00973081">
      <w:pPr>
        <w:pStyle w:val="ListParagraph"/>
        <w:numPr>
          <w:ilvl w:val="0"/>
          <w:numId w:val="15"/>
        </w:numPr>
        <w:rPr>
          <w:rFonts w:ascii="Arial" w:hAnsi="Arial" w:cs="Arial"/>
          <w:sz w:val="24"/>
          <w:szCs w:val="24"/>
        </w:rPr>
      </w:pPr>
      <w:r w:rsidRPr="000B0476">
        <w:rPr>
          <w:rFonts w:ascii="Arial" w:hAnsi="Arial" w:cs="Arial"/>
          <w:sz w:val="24"/>
          <w:szCs w:val="24"/>
        </w:rPr>
        <w:t>Maintaining a presence in local residential services and their tenants.</w:t>
      </w:r>
    </w:p>
    <w:p w:rsidR="00973081" w:rsidRPr="000B0476" w:rsidRDefault="00973081" w:rsidP="00973081">
      <w:pPr>
        <w:rPr>
          <w:rFonts w:ascii="Arial" w:hAnsi="Arial" w:cs="Arial"/>
          <w:b/>
          <w:sz w:val="24"/>
          <w:szCs w:val="24"/>
        </w:rPr>
      </w:pPr>
      <w:r w:rsidRPr="000B0476">
        <w:rPr>
          <w:rFonts w:ascii="Arial" w:hAnsi="Arial" w:cs="Arial"/>
          <w:b/>
          <w:sz w:val="24"/>
          <w:szCs w:val="24"/>
        </w:rPr>
        <w:t>C</w:t>
      </w:r>
      <w:r w:rsidR="00121010">
        <w:rPr>
          <w:rFonts w:ascii="Arial" w:hAnsi="Arial" w:cs="Arial"/>
          <w:b/>
          <w:sz w:val="24"/>
          <w:szCs w:val="24"/>
        </w:rPr>
        <w:t>riminal Justice System Project:</w:t>
      </w:r>
    </w:p>
    <w:p w:rsidR="00973081" w:rsidRPr="000B0476" w:rsidRDefault="00973081" w:rsidP="00973081">
      <w:pPr>
        <w:pStyle w:val="ListParagraph"/>
        <w:numPr>
          <w:ilvl w:val="0"/>
          <w:numId w:val="14"/>
        </w:numPr>
        <w:rPr>
          <w:rFonts w:ascii="Arial" w:hAnsi="Arial" w:cs="Arial"/>
          <w:sz w:val="24"/>
          <w:szCs w:val="24"/>
        </w:rPr>
      </w:pPr>
      <w:r w:rsidRPr="000B0476">
        <w:rPr>
          <w:rFonts w:ascii="Arial" w:hAnsi="Arial" w:cs="Arial"/>
          <w:sz w:val="24"/>
          <w:szCs w:val="24"/>
        </w:rPr>
        <w:t>IAT were invited to present a paper at the “Locking</w:t>
      </w:r>
      <w:r w:rsidR="000B0476">
        <w:rPr>
          <w:rFonts w:ascii="Arial" w:hAnsi="Arial" w:cs="Arial"/>
          <w:sz w:val="24"/>
          <w:szCs w:val="24"/>
        </w:rPr>
        <w:t xml:space="preserve"> T</w:t>
      </w:r>
      <w:r w:rsidRPr="000B0476">
        <w:rPr>
          <w:rFonts w:ascii="Arial" w:hAnsi="Arial" w:cs="Arial"/>
          <w:sz w:val="24"/>
          <w:szCs w:val="24"/>
        </w:rPr>
        <w:t>hem Up” Conference conducted by Sisters Inside.</w:t>
      </w:r>
    </w:p>
    <w:p w:rsidR="00973081" w:rsidRPr="000B0476" w:rsidRDefault="00973081" w:rsidP="00973081">
      <w:pPr>
        <w:pStyle w:val="ListParagraph"/>
        <w:numPr>
          <w:ilvl w:val="0"/>
          <w:numId w:val="14"/>
        </w:numPr>
        <w:rPr>
          <w:rFonts w:ascii="Arial" w:hAnsi="Arial" w:cs="Arial"/>
          <w:sz w:val="24"/>
          <w:szCs w:val="24"/>
        </w:rPr>
      </w:pPr>
      <w:r w:rsidRPr="000B0476">
        <w:rPr>
          <w:rFonts w:ascii="Arial" w:hAnsi="Arial" w:cs="Arial"/>
          <w:sz w:val="24"/>
          <w:szCs w:val="24"/>
        </w:rPr>
        <w:t>IAT established links with the Brisbane Magistrates Court’s Special Circumstances List Liaison Officer to attempt to establish a similar system in Townsville.</w:t>
      </w:r>
    </w:p>
    <w:p w:rsidR="00973081" w:rsidRPr="000B0476" w:rsidRDefault="00973081" w:rsidP="00973081">
      <w:pPr>
        <w:rPr>
          <w:rFonts w:ascii="Arial" w:hAnsi="Arial" w:cs="Arial"/>
          <w:sz w:val="24"/>
          <w:szCs w:val="24"/>
        </w:rPr>
      </w:pPr>
      <w:r w:rsidRPr="000B0476">
        <w:rPr>
          <w:rFonts w:ascii="Arial" w:hAnsi="Arial" w:cs="Arial"/>
          <w:sz w:val="24"/>
          <w:szCs w:val="24"/>
        </w:rPr>
        <w:t>Charters Towers Rehabilitation Service project monitored the relocation of the last three residents from Mosman Hall ‘Transitional ward” into the community.</w:t>
      </w:r>
    </w:p>
    <w:p w:rsidR="00FF0785" w:rsidRPr="000B0476" w:rsidRDefault="00FF0785" w:rsidP="00FF0785">
      <w:pPr>
        <w:rPr>
          <w:rFonts w:ascii="Arial" w:hAnsi="Arial" w:cs="Arial"/>
          <w:b/>
          <w:sz w:val="24"/>
          <w:szCs w:val="24"/>
        </w:rPr>
      </w:pPr>
      <w:r w:rsidRPr="000B0476">
        <w:rPr>
          <w:rFonts w:ascii="Arial" w:hAnsi="Arial" w:cs="Arial"/>
          <w:b/>
          <w:sz w:val="24"/>
          <w:szCs w:val="24"/>
        </w:rPr>
        <w:t>IAT’s achievements for 2006/2007 included:</w:t>
      </w:r>
    </w:p>
    <w:p w:rsidR="00FF0785" w:rsidRPr="000B0476" w:rsidRDefault="00FF0785" w:rsidP="00FF0785">
      <w:pPr>
        <w:pStyle w:val="ListParagraph"/>
        <w:numPr>
          <w:ilvl w:val="0"/>
          <w:numId w:val="16"/>
        </w:numPr>
        <w:rPr>
          <w:rFonts w:ascii="Arial" w:hAnsi="Arial" w:cs="Arial"/>
          <w:sz w:val="24"/>
          <w:szCs w:val="24"/>
        </w:rPr>
      </w:pPr>
      <w:r w:rsidRPr="000B0476">
        <w:rPr>
          <w:rFonts w:ascii="Arial" w:hAnsi="Arial" w:cs="Arial"/>
          <w:sz w:val="24"/>
          <w:szCs w:val="24"/>
        </w:rPr>
        <w:t xml:space="preserve">refurnished and upgraded the IAT office </w:t>
      </w:r>
    </w:p>
    <w:p w:rsidR="00FF0785" w:rsidRPr="000B0476" w:rsidRDefault="00FF0785" w:rsidP="00FF0785">
      <w:pPr>
        <w:pStyle w:val="ListParagraph"/>
        <w:numPr>
          <w:ilvl w:val="0"/>
          <w:numId w:val="16"/>
        </w:numPr>
        <w:rPr>
          <w:rFonts w:ascii="Arial" w:hAnsi="Arial" w:cs="Arial"/>
          <w:sz w:val="24"/>
          <w:szCs w:val="24"/>
        </w:rPr>
      </w:pPr>
      <w:r w:rsidRPr="000B0476">
        <w:rPr>
          <w:rFonts w:ascii="Arial" w:hAnsi="Arial" w:cs="Arial"/>
          <w:sz w:val="24"/>
          <w:szCs w:val="24"/>
        </w:rPr>
        <w:t>continued commitment and expansion of advocacy support and networks for people with disabilities living in rural and remote areas, expansion to Cardwell and Hughenden</w:t>
      </w:r>
    </w:p>
    <w:p w:rsidR="00FF0785" w:rsidRPr="000B0476" w:rsidRDefault="00FF0785" w:rsidP="00FF0785">
      <w:pPr>
        <w:pStyle w:val="ListParagraph"/>
        <w:numPr>
          <w:ilvl w:val="0"/>
          <w:numId w:val="16"/>
        </w:numPr>
        <w:rPr>
          <w:rFonts w:ascii="Arial" w:hAnsi="Arial" w:cs="Arial"/>
          <w:sz w:val="24"/>
          <w:szCs w:val="24"/>
        </w:rPr>
      </w:pPr>
      <w:r w:rsidRPr="000B0476">
        <w:rPr>
          <w:rFonts w:ascii="Arial" w:hAnsi="Arial" w:cs="Arial"/>
          <w:sz w:val="24"/>
          <w:szCs w:val="24"/>
        </w:rPr>
        <w:t xml:space="preserve">IAT website: www. </w:t>
      </w:r>
      <w:hyperlink r:id="rId9" w:history="1">
        <w:r w:rsidRPr="000B0476">
          <w:rPr>
            <w:rStyle w:val="Hyperlink"/>
            <w:rFonts w:ascii="Arial" w:hAnsi="Arial" w:cs="Arial"/>
            <w:sz w:val="24"/>
            <w:szCs w:val="24"/>
          </w:rPr>
          <w:t>http://independentadvocacy.org.au</w:t>
        </w:r>
      </w:hyperlink>
      <w:r w:rsidRPr="000B0476">
        <w:rPr>
          <w:rFonts w:ascii="Arial" w:hAnsi="Arial" w:cs="Arial"/>
          <w:sz w:val="24"/>
          <w:szCs w:val="24"/>
        </w:rPr>
        <w:t xml:space="preserve"> built</w:t>
      </w:r>
    </w:p>
    <w:p w:rsidR="00FF0785" w:rsidRPr="000B0476" w:rsidRDefault="00FF0785" w:rsidP="00FF0785">
      <w:pPr>
        <w:pStyle w:val="ListParagraph"/>
        <w:numPr>
          <w:ilvl w:val="0"/>
          <w:numId w:val="16"/>
        </w:numPr>
        <w:rPr>
          <w:rFonts w:ascii="Arial" w:hAnsi="Arial" w:cs="Arial"/>
          <w:sz w:val="24"/>
          <w:szCs w:val="24"/>
        </w:rPr>
      </w:pPr>
      <w:r w:rsidRPr="000B0476">
        <w:rPr>
          <w:rFonts w:ascii="Arial" w:hAnsi="Arial" w:cs="Arial"/>
          <w:sz w:val="24"/>
          <w:szCs w:val="24"/>
        </w:rPr>
        <w:t>Strengthened and increased opportunities to influence the ingoing need for social justice for people with disabilities living in boarding houses and/or involved with the criminal justice system.</w:t>
      </w:r>
    </w:p>
    <w:p w:rsidR="00FF0785" w:rsidRPr="000B0476" w:rsidRDefault="00FF0785" w:rsidP="00FF0785">
      <w:pPr>
        <w:pStyle w:val="ListParagraph"/>
        <w:numPr>
          <w:ilvl w:val="0"/>
          <w:numId w:val="16"/>
        </w:numPr>
        <w:rPr>
          <w:rFonts w:ascii="Arial" w:hAnsi="Arial" w:cs="Arial"/>
          <w:sz w:val="24"/>
          <w:szCs w:val="24"/>
        </w:rPr>
      </w:pPr>
      <w:r w:rsidRPr="000B0476">
        <w:rPr>
          <w:rFonts w:ascii="Arial" w:hAnsi="Arial" w:cs="Arial"/>
          <w:sz w:val="24"/>
          <w:szCs w:val="24"/>
        </w:rPr>
        <w:lastRenderedPageBreak/>
        <w:t>Provided vigorous input both written and face-to-face consultation into the National Disability Advocacy Program review by the Commonwealth Govt.</w:t>
      </w:r>
    </w:p>
    <w:p w:rsidR="00FF0785" w:rsidRPr="000B0476" w:rsidRDefault="00FF0785" w:rsidP="00FF0785">
      <w:pPr>
        <w:rPr>
          <w:rFonts w:ascii="Arial" w:hAnsi="Arial" w:cs="Arial"/>
          <w:b/>
          <w:sz w:val="24"/>
          <w:szCs w:val="24"/>
        </w:rPr>
      </w:pPr>
      <w:r w:rsidRPr="000B0476">
        <w:rPr>
          <w:rFonts w:ascii="Arial" w:hAnsi="Arial" w:cs="Arial"/>
          <w:b/>
          <w:sz w:val="24"/>
          <w:szCs w:val="24"/>
        </w:rPr>
        <w:t>Boarding House and Hostels Project update:</w:t>
      </w:r>
    </w:p>
    <w:p w:rsidR="00FF0785" w:rsidRPr="000B0476" w:rsidRDefault="00FF0785" w:rsidP="00FF0785">
      <w:pPr>
        <w:rPr>
          <w:rFonts w:ascii="Arial" w:hAnsi="Arial" w:cs="Arial"/>
          <w:sz w:val="24"/>
          <w:szCs w:val="24"/>
        </w:rPr>
      </w:pPr>
      <w:r w:rsidRPr="000B0476">
        <w:rPr>
          <w:rFonts w:ascii="Arial" w:hAnsi="Arial" w:cs="Arial"/>
          <w:sz w:val="24"/>
          <w:szCs w:val="24"/>
        </w:rPr>
        <w:t>Action was taken in relation to the following:</w:t>
      </w:r>
    </w:p>
    <w:p w:rsidR="00FF0785" w:rsidRPr="000B0476" w:rsidRDefault="00FF0785" w:rsidP="00FF0785">
      <w:pPr>
        <w:pStyle w:val="ListParagraph"/>
        <w:numPr>
          <w:ilvl w:val="0"/>
          <w:numId w:val="17"/>
        </w:numPr>
        <w:rPr>
          <w:rFonts w:ascii="Arial" w:hAnsi="Arial" w:cs="Arial"/>
          <w:sz w:val="24"/>
          <w:szCs w:val="24"/>
        </w:rPr>
      </w:pPr>
      <w:r w:rsidRPr="000B0476">
        <w:rPr>
          <w:rFonts w:ascii="Arial" w:hAnsi="Arial" w:cs="Arial"/>
          <w:sz w:val="24"/>
          <w:szCs w:val="24"/>
        </w:rPr>
        <w:t>Summary eviction</w:t>
      </w:r>
    </w:p>
    <w:p w:rsidR="00FF0785" w:rsidRPr="000B0476" w:rsidRDefault="00FF0785" w:rsidP="00FF0785">
      <w:pPr>
        <w:pStyle w:val="ListParagraph"/>
        <w:numPr>
          <w:ilvl w:val="0"/>
          <w:numId w:val="17"/>
        </w:numPr>
        <w:rPr>
          <w:rFonts w:ascii="Arial" w:hAnsi="Arial" w:cs="Arial"/>
          <w:sz w:val="24"/>
          <w:szCs w:val="24"/>
        </w:rPr>
      </w:pPr>
      <w:r w:rsidRPr="000B0476">
        <w:rPr>
          <w:rFonts w:ascii="Arial" w:hAnsi="Arial" w:cs="Arial"/>
          <w:sz w:val="24"/>
          <w:szCs w:val="24"/>
        </w:rPr>
        <w:t>External service providers not able to be accessed</w:t>
      </w:r>
    </w:p>
    <w:p w:rsidR="00FF0785" w:rsidRPr="000B0476" w:rsidRDefault="00FF0785" w:rsidP="00FF0785">
      <w:pPr>
        <w:pStyle w:val="ListParagraph"/>
        <w:numPr>
          <w:ilvl w:val="0"/>
          <w:numId w:val="17"/>
        </w:numPr>
        <w:rPr>
          <w:rFonts w:ascii="Arial" w:hAnsi="Arial" w:cs="Arial"/>
          <w:sz w:val="24"/>
          <w:szCs w:val="24"/>
        </w:rPr>
      </w:pPr>
      <w:r w:rsidRPr="000B0476">
        <w:rPr>
          <w:rFonts w:ascii="Arial" w:hAnsi="Arial" w:cs="Arial"/>
          <w:sz w:val="24"/>
          <w:szCs w:val="24"/>
        </w:rPr>
        <w:t>Models of service provision</w:t>
      </w:r>
    </w:p>
    <w:p w:rsidR="00FF0785" w:rsidRPr="000B0476" w:rsidRDefault="00FF0785" w:rsidP="00FF0785">
      <w:pPr>
        <w:pStyle w:val="ListParagraph"/>
        <w:numPr>
          <w:ilvl w:val="0"/>
          <w:numId w:val="17"/>
        </w:numPr>
        <w:rPr>
          <w:rFonts w:ascii="Arial" w:hAnsi="Arial" w:cs="Arial"/>
          <w:sz w:val="24"/>
          <w:szCs w:val="24"/>
        </w:rPr>
      </w:pPr>
      <w:r w:rsidRPr="000B0476">
        <w:rPr>
          <w:rFonts w:ascii="Arial" w:hAnsi="Arial" w:cs="Arial"/>
          <w:sz w:val="24"/>
          <w:szCs w:val="24"/>
        </w:rPr>
        <w:t>Financial administration</w:t>
      </w:r>
    </w:p>
    <w:p w:rsidR="00FF0785" w:rsidRPr="000B0476" w:rsidRDefault="00FF0785" w:rsidP="00FF0785">
      <w:pPr>
        <w:pStyle w:val="ListParagraph"/>
        <w:numPr>
          <w:ilvl w:val="0"/>
          <w:numId w:val="17"/>
        </w:numPr>
        <w:rPr>
          <w:rFonts w:ascii="Arial" w:hAnsi="Arial" w:cs="Arial"/>
          <w:sz w:val="24"/>
          <w:szCs w:val="24"/>
        </w:rPr>
      </w:pPr>
      <w:r w:rsidRPr="000B0476">
        <w:rPr>
          <w:rFonts w:ascii="Arial" w:hAnsi="Arial" w:cs="Arial"/>
          <w:sz w:val="24"/>
          <w:szCs w:val="24"/>
        </w:rPr>
        <w:t>Breaches of residents legislated rights</w:t>
      </w:r>
    </w:p>
    <w:p w:rsidR="00FF0785" w:rsidRPr="000B0476" w:rsidRDefault="00FF0785" w:rsidP="00FF0785">
      <w:pPr>
        <w:pStyle w:val="ListParagraph"/>
        <w:numPr>
          <w:ilvl w:val="0"/>
          <w:numId w:val="17"/>
        </w:numPr>
        <w:rPr>
          <w:rFonts w:ascii="Arial" w:hAnsi="Arial" w:cs="Arial"/>
          <w:sz w:val="24"/>
          <w:szCs w:val="24"/>
        </w:rPr>
      </w:pPr>
      <w:r w:rsidRPr="000B0476">
        <w:rPr>
          <w:rFonts w:ascii="Arial" w:hAnsi="Arial" w:cs="Arial"/>
          <w:sz w:val="24"/>
          <w:szCs w:val="24"/>
        </w:rPr>
        <w:t>Opportunities to access specialised external support services.</w:t>
      </w:r>
    </w:p>
    <w:p w:rsidR="00FF0785" w:rsidRPr="000B0476" w:rsidRDefault="00FF0785" w:rsidP="00FF0785">
      <w:pPr>
        <w:rPr>
          <w:rFonts w:ascii="Arial" w:hAnsi="Arial" w:cs="Arial"/>
          <w:sz w:val="24"/>
          <w:szCs w:val="24"/>
        </w:rPr>
      </w:pPr>
      <w:r w:rsidRPr="000B0476">
        <w:rPr>
          <w:rFonts w:ascii="Arial" w:hAnsi="Arial" w:cs="Arial"/>
          <w:sz w:val="24"/>
          <w:szCs w:val="24"/>
        </w:rPr>
        <w:t>Charters Towers Rehabilitation Service Project finalised when the last two remaining residents were finally moved into their own home. This ended the 5 year commitment</w:t>
      </w:r>
      <w:r w:rsidR="00121010">
        <w:rPr>
          <w:rFonts w:ascii="Arial" w:hAnsi="Arial" w:cs="Arial"/>
          <w:sz w:val="24"/>
          <w:szCs w:val="24"/>
        </w:rPr>
        <w:t xml:space="preserve"> of IAT to see this to the end.</w:t>
      </w:r>
    </w:p>
    <w:p w:rsidR="006B1CAF" w:rsidRPr="00121010" w:rsidRDefault="006B1CAF" w:rsidP="00121010">
      <w:pPr>
        <w:jc w:val="both"/>
        <w:rPr>
          <w:rFonts w:ascii="Arial" w:hAnsi="Arial" w:cs="Arial"/>
          <w:b/>
          <w:sz w:val="24"/>
          <w:szCs w:val="24"/>
        </w:rPr>
      </w:pPr>
      <w:r w:rsidRPr="00121010">
        <w:rPr>
          <w:rFonts w:ascii="Arial" w:hAnsi="Arial" w:cs="Arial"/>
          <w:b/>
          <w:sz w:val="24"/>
          <w:szCs w:val="24"/>
        </w:rPr>
        <w:t>In 2007/2008, IAT identified the following as some of the emergent issues impacting on people with disability in our region:</w:t>
      </w:r>
    </w:p>
    <w:p w:rsidR="006B1CAF" w:rsidRPr="000B0476" w:rsidRDefault="006B1CAF" w:rsidP="006B1CAF">
      <w:pPr>
        <w:pStyle w:val="ListParagraph"/>
        <w:numPr>
          <w:ilvl w:val="0"/>
          <w:numId w:val="18"/>
        </w:numPr>
        <w:rPr>
          <w:rFonts w:ascii="Arial" w:hAnsi="Arial" w:cs="Arial"/>
          <w:sz w:val="24"/>
          <w:szCs w:val="24"/>
        </w:rPr>
      </w:pPr>
      <w:r w:rsidRPr="000B0476">
        <w:rPr>
          <w:rFonts w:ascii="Arial" w:hAnsi="Arial" w:cs="Arial"/>
          <w:sz w:val="24"/>
          <w:szCs w:val="24"/>
        </w:rPr>
        <w:t>Problematic relationships between the Dept of Child safety and parents with disabilities whose children are subject to safety orders;</w:t>
      </w:r>
    </w:p>
    <w:p w:rsidR="006B1CAF" w:rsidRPr="000B0476" w:rsidRDefault="006B1CAF" w:rsidP="006B1CAF">
      <w:pPr>
        <w:pStyle w:val="ListParagraph"/>
        <w:numPr>
          <w:ilvl w:val="0"/>
          <w:numId w:val="18"/>
        </w:numPr>
        <w:rPr>
          <w:rFonts w:ascii="Arial" w:hAnsi="Arial" w:cs="Arial"/>
          <w:sz w:val="24"/>
          <w:szCs w:val="24"/>
        </w:rPr>
      </w:pPr>
      <w:r w:rsidRPr="000B0476">
        <w:rPr>
          <w:rFonts w:ascii="Arial" w:hAnsi="Arial" w:cs="Arial"/>
          <w:sz w:val="24"/>
          <w:szCs w:val="24"/>
        </w:rPr>
        <w:t>Lack of responsiveness of DSQ to the needs of people with intellectual disability subject to Forensic Orders and institutionalised within the Mental Health System.</w:t>
      </w:r>
    </w:p>
    <w:p w:rsidR="006B1CAF" w:rsidRPr="00AB769D" w:rsidRDefault="006B1CAF" w:rsidP="006B1CAF">
      <w:pPr>
        <w:rPr>
          <w:rFonts w:ascii="Arial" w:hAnsi="Arial" w:cs="Arial"/>
          <w:b/>
          <w:sz w:val="24"/>
          <w:szCs w:val="24"/>
        </w:rPr>
      </w:pPr>
      <w:r w:rsidRPr="00AB769D">
        <w:rPr>
          <w:rFonts w:ascii="Arial" w:hAnsi="Arial" w:cs="Arial"/>
          <w:b/>
          <w:sz w:val="24"/>
          <w:szCs w:val="24"/>
        </w:rPr>
        <w:t>Boarding Houses and Hostels Project update:</w:t>
      </w:r>
    </w:p>
    <w:p w:rsidR="00FF0785" w:rsidRPr="000B0476" w:rsidRDefault="006B1CAF" w:rsidP="006B1CAF">
      <w:pPr>
        <w:rPr>
          <w:rFonts w:ascii="Arial" w:hAnsi="Arial" w:cs="Arial"/>
          <w:sz w:val="24"/>
          <w:szCs w:val="24"/>
        </w:rPr>
      </w:pPr>
      <w:r w:rsidRPr="000B0476">
        <w:rPr>
          <w:rFonts w:ascii="Arial" w:hAnsi="Arial" w:cs="Arial"/>
          <w:sz w:val="24"/>
          <w:szCs w:val="24"/>
        </w:rPr>
        <w:t>IAT has focussed on a new issue faced by people with disability living in level 3 boarding houses where a higher degree of support is provided to the residents.</w:t>
      </w:r>
    </w:p>
    <w:p w:rsidR="00121010" w:rsidRPr="00121010" w:rsidRDefault="006B1CAF" w:rsidP="006B1CAF">
      <w:pPr>
        <w:rPr>
          <w:rFonts w:ascii="Arial" w:hAnsi="Arial" w:cs="Arial"/>
          <w:b/>
          <w:sz w:val="24"/>
          <w:szCs w:val="24"/>
        </w:rPr>
      </w:pPr>
      <w:r w:rsidRPr="00121010">
        <w:rPr>
          <w:rFonts w:ascii="Arial" w:hAnsi="Arial" w:cs="Arial"/>
          <w:b/>
          <w:sz w:val="24"/>
          <w:szCs w:val="24"/>
        </w:rPr>
        <w:lastRenderedPageBreak/>
        <w:t>Arising new issues for IAT for 2009/2010 included</w:t>
      </w:r>
      <w:r w:rsidR="00121010" w:rsidRPr="00121010">
        <w:rPr>
          <w:rFonts w:ascii="Arial" w:hAnsi="Arial" w:cs="Arial"/>
          <w:b/>
          <w:sz w:val="24"/>
          <w:szCs w:val="24"/>
        </w:rPr>
        <w:t>:</w:t>
      </w:r>
    </w:p>
    <w:p w:rsidR="006B1CAF" w:rsidRPr="000B0476" w:rsidRDefault="00121010" w:rsidP="006B1CAF">
      <w:pPr>
        <w:rPr>
          <w:rFonts w:ascii="Arial" w:hAnsi="Arial" w:cs="Arial"/>
          <w:sz w:val="24"/>
          <w:szCs w:val="24"/>
        </w:rPr>
      </w:pPr>
      <w:r>
        <w:rPr>
          <w:rFonts w:ascii="Arial" w:hAnsi="Arial" w:cs="Arial"/>
          <w:sz w:val="24"/>
          <w:szCs w:val="24"/>
        </w:rPr>
        <w:t>Lack</w:t>
      </w:r>
      <w:r w:rsidR="006B1CAF" w:rsidRPr="000B0476">
        <w:rPr>
          <w:rFonts w:ascii="Arial" w:hAnsi="Arial" w:cs="Arial"/>
          <w:sz w:val="24"/>
          <w:szCs w:val="24"/>
        </w:rPr>
        <w:t xml:space="preserve"> of services availability for people with acquired brain injury (ABI). Many people with ABI are subject to institutionalisation due to the lack of a</w:t>
      </w:r>
      <w:r>
        <w:rPr>
          <w:rFonts w:ascii="Arial" w:hAnsi="Arial" w:cs="Arial"/>
          <w:sz w:val="24"/>
          <w:szCs w:val="24"/>
        </w:rPr>
        <w:t>vailable supports.</w:t>
      </w:r>
    </w:p>
    <w:p w:rsidR="006B1CAF" w:rsidRPr="000B0476" w:rsidRDefault="006B1CAF" w:rsidP="006B1CAF">
      <w:pPr>
        <w:rPr>
          <w:rFonts w:ascii="Arial" w:hAnsi="Arial" w:cs="Arial"/>
          <w:sz w:val="24"/>
          <w:szCs w:val="24"/>
        </w:rPr>
      </w:pPr>
      <w:r w:rsidRPr="000B0476">
        <w:rPr>
          <w:rFonts w:ascii="Arial" w:hAnsi="Arial" w:cs="Arial"/>
          <w:sz w:val="24"/>
          <w:szCs w:val="24"/>
        </w:rPr>
        <w:t xml:space="preserve">A new Community Information Project aimed at providing community members with information about IAT and its role to promote the principles of inclusion and the rights of people with disabilities. </w:t>
      </w:r>
    </w:p>
    <w:p w:rsidR="006B1CAF" w:rsidRPr="000B0476" w:rsidRDefault="006B1CAF" w:rsidP="006B1CAF">
      <w:pPr>
        <w:rPr>
          <w:rFonts w:ascii="Arial" w:hAnsi="Arial" w:cs="Arial"/>
          <w:sz w:val="24"/>
          <w:szCs w:val="24"/>
        </w:rPr>
      </w:pPr>
      <w:r w:rsidRPr="000B0476">
        <w:rPr>
          <w:rFonts w:ascii="Arial" w:hAnsi="Arial" w:cs="Arial"/>
          <w:sz w:val="24"/>
          <w:szCs w:val="24"/>
        </w:rPr>
        <w:t xml:space="preserve">Rural and Remote Extension project - Service extended to include Palm </w:t>
      </w:r>
      <w:r w:rsidR="005360FE" w:rsidRPr="000B0476">
        <w:rPr>
          <w:rFonts w:ascii="Arial" w:hAnsi="Arial" w:cs="Arial"/>
          <w:sz w:val="24"/>
          <w:szCs w:val="24"/>
        </w:rPr>
        <w:t>Island</w:t>
      </w:r>
      <w:r w:rsidRPr="000B0476">
        <w:rPr>
          <w:rFonts w:ascii="Arial" w:hAnsi="Arial" w:cs="Arial"/>
          <w:sz w:val="24"/>
          <w:szCs w:val="24"/>
        </w:rPr>
        <w:t>.</w:t>
      </w:r>
    </w:p>
    <w:p w:rsidR="007B3B54" w:rsidRPr="000B0476" w:rsidRDefault="007B3B54" w:rsidP="006B1CAF">
      <w:pPr>
        <w:rPr>
          <w:rFonts w:ascii="Arial" w:hAnsi="Arial" w:cs="Arial"/>
          <w:sz w:val="24"/>
          <w:szCs w:val="24"/>
        </w:rPr>
      </w:pPr>
      <w:r w:rsidRPr="00121010">
        <w:rPr>
          <w:rFonts w:ascii="Arial" w:hAnsi="Arial" w:cs="Arial"/>
          <w:b/>
          <w:sz w:val="24"/>
          <w:szCs w:val="24"/>
        </w:rPr>
        <w:t>In 2010-2011</w:t>
      </w:r>
      <w:r w:rsidRPr="000B0476">
        <w:rPr>
          <w:rFonts w:ascii="Arial" w:hAnsi="Arial" w:cs="Arial"/>
          <w:sz w:val="24"/>
          <w:szCs w:val="24"/>
        </w:rPr>
        <w:t>, IAT re-located its office to its current location in Ross River Rd Mundingburra.</w:t>
      </w:r>
    </w:p>
    <w:p w:rsidR="007B3B54" w:rsidRPr="00121010" w:rsidRDefault="007B3B54" w:rsidP="007B3B54">
      <w:pPr>
        <w:rPr>
          <w:rFonts w:ascii="Arial" w:hAnsi="Arial" w:cs="Arial"/>
          <w:b/>
          <w:sz w:val="24"/>
          <w:szCs w:val="24"/>
        </w:rPr>
      </w:pPr>
      <w:r w:rsidRPr="00121010">
        <w:rPr>
          <w:rFonts w:ascii="Arial" w:hAnsi="Arial" w:cs="Arial"/>
          <w:b/>
          <w:sz w:val="24"/>
          <w:szCs w:val="24"/>
        </w:rPr>
        <w:t>In 2012- 2013 the priority focus on the following projects included:</w:t>
      </w:r>
    </w:p>
    <w:p w:rsidR="007B3B54" w:rsidRPr="000B0476" w:rsidRDefault="007B3B54" w:rsidP="007B3B54">
      <w:pPr>
        <w:pStyle w:val="ListParagraph"/>
        <w:numPr>
          <w:ilvl w:val="0"/>
          <w:numId w:val="20"/>
        </w:numPr>
        <w:rPr>
          <w:rFonts w:ascii="Arial" w:hAnsi="Arial" w:cs="Arial"/>
          <w:sz w:val="24"/>
          <w:szCs w:val="24"/>
        </w:rPr>
      </w:pPr>
      <w:r w:rsidRPr="000B0476">
        <w:rPr>
          <w:rFonts w:ascii="Arial" w:hAnsi="Arial" w:cs="Arial"/>
          <w:sz w:val="24"/>
          <w:szCs w:val="24"/>
        </w:rPr>
        <w:t>Young people in Nursing homes, and</w:t>
      </w:r>
    </w:p>
    <w:p w:rsidR="007B3B54" w:rsidRPr="000B0476" w:rsidRDefault="007B3B54" w:rsidP="007B3B54">
      <w:pPr>
        <w:pStyle w:val="ListParagraph"/>
        <w:numPr>
          <w:ilvl w:val="0"/>
          <w:numId w:val="20"/>
        </w:numPr>
        <w:rPr>
          <w:rFonts w:ascii="Arial" w:hAnsi="Arial" w:cs="Arial"/>
          <w:sz w:val="24"/>
          <w:szCs w:val="24"/>
        </w:rPr>
      </w:pPr>
      <w:r w:rsidRPr="000B0476">
        <w:rPr>
          <w:rFonts w:ascii="Arial" w:hAnsi="Arial" w:cs="Arial"/>
          <w:sz w:val="24"/>
          <w:szCs w:val="24"/>
        </w:rPr>
        <w:t>Mental Illness and legal Support Accessibility in North Queensland.</w:t>
      </w:r>
    </w:p>
    <w:p w:rsidR="007B3B54" w:rsidRDefault="007B3B54" w:rsidP="00551A89">
      <w:pPr>
        <w:contextualSpacing/>
        <w:rPr>
          <w:rFonts w:ascii="Arial" w:hAnsi="Arial" w:cs="Arial"/>
          <w:sz w:val="24"/>
          <w:szCs w:val="24"/>
        </w:rPr>
      </w:pPr>
      <w:r w:rsidRPr="000B0476">
        <w:rPr>
          <w:rFonts w:ascii="Arial" w:hAnsi="Arial" w:cs="Arial"/>
          <w:sz w:val="24"/>
          <w:szCs w:val="24"/>
        </w:rPr>
        <w:t xml:space="preserve">Achievements included building networks within the Forensic Mental </w:t>
      </w:r>
      <w:r w:rsidR="00121010">
        <w:rPr>
          <w:rFonts w:ascii="Arial" w:hAnsi="Arial" w:cs="Arial"/>
          <w:sz w:val="24"/>
          <w:szCs w:val="24"/>
        </w:rPr>
        <w:t>H</w:t>
      </w:r>
      <w:r w:rsidRPr="000B0476">
        <w:rPr>
          <w:rFonts w:ascii="Arial" w:hAnsi="Arial" w:cs="Arial"/>
          <w:sz w:val="24"/>
          <w:szCs w:val="24"/>
        </w:rPr>
        <w:t>ealth sector and key State Government stakeholders.</w:t>
      </w:r>
    </w:p>
    <w:p w:rsidR="00551A89" w:rsidRPr="000B0476" w:rsidRDefault="00551A89" w:rsidP="00551A89">
      <w:pPr>
        <w:contextualSpacing/>
        <w:rPr>
          <w:rFonts w:ascii="Arial" w:hAnsi="Arial" w:cs="Arial"/>
          <w:sz w:val="24"/>
          <w:szCs w:val="24"/>
        </w:rPr>
      </w:pPr>
    </w:p>
    <w:p w:rsidR="002C41AA" w:rsidRDefault="002C41AA" w:rsidP="00551A89">
      <w:pPr>
        <w:spacing w:after="0"/>
        <w:contextualSpacing/>
        <w:jc w:val="both"/>
        <w:rPr>
          <w:rFonts w:ascii="Arial" w:eastAsiaTheme="minorEastAsia" w:hAnsi="Arial" w:cs="Arial"/>
          <w:bCs/>
          <w:sz w:val="24"/>
          <w:szCs w:val="24"/>
          <w:lang w:eastAsia="en-AU"/>
        </w:rPr>
      </w:pPr>
      <w:r>
        <w:rPr>
          <w:rFonts w:ascii="Arial" w:hAnsi="Arial" w:cs="Arial"/>
          <w:b/>
          <w:sz w:val="24"/>
          <w:szCs w:val="24"/>
        </w:rPr>
        <w:t>In 2013-</w:t>
      </w:r>
      <w:r w:rsidRPr="002C41AA">
        <w:rPr>
          <w:rFonts w:ascii="Arial" w:hAnsi="Arial" w:cs="Arial"/>
          <w:b/>
          <w:sz w:val="24"/>
          <w:szCs w:val="24"/>
        </w:rPr>
        <w:t>2014</w:t>
      </w:r>
      <w:r>
        <w:rPr>
          <w:rFonts w:ascii="Arial" w:hAnsi="Arial" w:cs="Arial"/>
          <w:sz w:val="24"/>
          <w:szCs w:val="24"/>
        </w:rPr>
        <w:t xml:space="preserve"> – IAT Manager, Kylie-maree Beller presented a </w:t>
      </w:r>
      <w:r w:rsidRPr="002C41AA">
        <w:rPr>
          <w:rFonts w:ascii="Arial" w:eastAsiaTheme="minorEastAsia" w:hAnsi="Arial" w:cs="Arial"/>
          <w:bCs/>
          <w:sz w:val="24"/>
          <w:szCs w:val="24"/>
          <w:lang w:eastAsia="en-AU"/>
        </w:rPr>
        <w:t>Paper</w:t>
      </w:r>
      <w:r>
        <w:rPr>
          <w:rFonts w:ascii="Arial" w:eastAsiaTheme="minorEastAsia" w:hAnsi="Arial" w:cs="Arial"/>
          <w:b/>
          <w:bCs/>
          <w:sz w:val="24"/>
          <w:szCs w:val="24"/>
          <w:lang w:eastAsia="en-AU"/>
        </w:rPr>
        <w:t xml:space="preserve"> </w:t>
      </w:r>
      <w:r>
        <w:rPr>
          <w:rFonts w:ascii="Arial" w:eastAsiaTheme="minorEastAsia" w:hAnsi="Arial" w:cs="Arial"/>
          <w:bCs/>
          <w:sz w:val="24"/>
          <w:szCs w:val="24"/>
          <w:lang w:eastAsia="en-AU"/>
        </w:rPr>
        <w:t xml:space="preserve">in </w:t>
      </w:r>
      <w:r w:rsidRPr="00927D2A">
        <w:rPr>
          <w:rFonts w:ascii="Arial" w:eastAsiaTheme="minorEastAsia" w:hAnsi="Arial" w:cs="Arial"/>
          <w:bCs/>
          <w:sz w:val="24"/>
          <w:szCs w:val="24"/>
          <w:lang w:eastAsia="en-AU"/>
        </w:rPr>
        <w:t>Sydney about the absolute critical importance of independent advocacy and access to independent information as we work towards the NDIS</w:t>
      </w:r>
      <w:r w:rsidR="00551A89">
        <w:rPr>
          <w:rFonts w:ascii="Arial" w:eastAsiaTheme="minorEastAsia" w:hAnsi="Arial" w:cs="Arial"/>
          <w:bCs/>
          <w:sz w:val="24"/>
          <w:szCs w:val="24"/>
          <w:lang w:eastAsia="en-AU"/>
        </w:rPr>
        <w:t>.</w:t>
      </w:r>
    </w:p>
    <w:p w:rsidR="00551A89" w:rsidRPr="00A327D9" w:rsidRDefault="00551A89" w:rsidP="00551A89">
      <w:pPr>
        <w:spacing w:after="0"/>
        <w:contextualSpacing/>
        <w:rPr>
          <w:rFonts w:ascii="Arial" w:eastAsiaTheme="minorEastAsia" w:hAnsi="Arial" w:cs="Arial"/>
          <w:b/>
          <w:bCs/>
          <w:sz w:val="24"/>
          <w:szCs w:val="24"/>
          <w:lang w:eastAsia="en-AU"/>
        </w:rPr>
      </w:pPr>
    </w:p>
    <w:p w:rsidR="00551A89" w:rsidRDefault="00551A89" w:rsidP="00551A89">
      <w:pPr>
        <w:widowControl w:val="0"/>
        <w:kinsoku w:val="0"/>
        <w:overflowPunct w:val="0"/>
        <w:autoSpaceDE w:val="0"/>
        <w:autoSpaceDN w:val="0"/>
        <w:adjustRightInd w:val="0"/>
        <w:spacing w:after="0" w:line="240" w:lineRule="auto"/>
        <w:contextualSpacing/>
        <w:jc w:val="both"/>
        <w:rPr>
          <w:rFonts w:ascii="Arial" w:eastAsia="Calibri" w:hAnsi="Arial" w:cs="Arial"/>
          <w:sz w:val="24"/>
          <w:szCs w:val="24"/>
          <w:lang w:val="en"/>
        </w:rPr>
      </w:pPr>
      <w:r>
        <w:rPr>
          <w:rFonts w:ascii="Arial" w:eastAsia="Calibri" w:hAnsi="Arial" w:cs="Arial"/>
          <w:sz w:val="24"/>
          <w:szCs w:val="24"/>
        </w:rPr>
        <w:t xml:space="preserve">In </w:t>
      </w:r>
      <w:r w:rsidRPr="00927D2A">
        <w:rPr>
          <w:rFonts w:ascii="Arial" w:eastAsia="Calibri" w:hAnsi="Arial" w:cs="Arial"/>
          <w:sz w:val="24"/>
          <w:szCs w:val="24"/>
        </w:rPr>
        <w:t>November 2014 IAT facilitat</w:t>
      </w:r>
      <w:r>
        <w:rPr>
          <w:rFonts w:ascii="Arial" w:eastAsia="Calibri" w:hAnsi="Arial" w:cs="Arial"/>
          <w:sz w:val="24"/>
          <w:szCs w:val="24"/>
        </w:rPr>
        <w:t>ed</w:t>
      </w:r>
      <w:r w:rsidRPr="00927D2A">
        <w:rPr>
          <w:rFonts w:ascii="Arial" w:eastAsia="Calibri" w:hAnsi="Arial" w:cs="Arial"/>
          <w:sz w:val="24"/>
          <w:szCs w:val="24"/>
        </w:rPr>
        <w:t xml:space="preserve"> Sydney based </w:t>
      </w:r>
      <w:r w:rsidRPr="00927D2A">
        <w:rPr>
          <w:rFonts w:ascii="Arial" w:eastAsia="Calibri" w:hAnsi="Arial" w:cs="Arial"/>
          <w:sz w:val="24"/>
          <w:szCs w:val="24"/>
          <w:lang w:val="en"/>
        </w:rPr>
        <w:t>Public Interest Advocacy Centre</w:t>
      </w:r>
      <w:r w:rsidRPr="00927D2A">
        <w:rPr>
          <w:rFonts w:ascii="Arial" w:eastAsia="Calibri" w:hAnsi="Arial" w:cs="Arial"/>
          <w:sz w:val="24"/>
          <w:szCs w:val="24"/>
        </w:rPr>
        <w:t xml:space="preserve"> </w:t>
      </w:r>
      <w:r>
        <w:rPr>
          <w:rFonts w:ascii="Arial" w:eastAsia="Calibri" w:hAnsi="Arial" w:cs="Arial"/>
          <w:sz w:val="24"/>
          <w:szCs w:val="24"/>
        </w:rPr>
        <w:t>(</w:t>
      </w:r>
      <w:r w:rsidRPr="00927D2A">
        <w:rPr>
          <w:rFonts w:ascii="Arial" w:eastAsia="Calibri" w:hAnsi="Arial" w:cs="Arial"/>
          <w:sz w:val="24"/>
          <w:szCs w:val="24"/>
        </w:rPr>
        <w:t>PIAC</w:t>
      </w:r>
      <w:r>
        <w:rPr>
          <w:rFonts w:ascii="Arial" w:eastAsia="Calibri" w:hAnsi="Arial" w:cs="Arial"/>
          <w:sz w:val="24"/>
          <w:szCs w:val="24"/>
        </w:rPr>
        <w:t>),</w:t>
      </w:r>
      <w:r w:rsidRPr="00927D2A">
        <w:rPr>
          <w:rFonts w:ascii="Arial" w:eastAsia="Calibri" w:hAnsi="Arial" w:cs="Arial"/>
          <w:sz w:val="24"/>
          <w:szCs w:val="24"/>
        </w:rPr>
        <w:t xml:space="preserve"> in delivering an Advocacy Strategies </w:t>
      </w:r>
      <w:r>
        <w:rPr>
          <w:rFonts w:ascii="Arial" w:eastAsia="Calibri" w:hAnsi="Arial" w:cs="Arial"/>
          <w:sz w:val="24"/>
          <w:szCs w:val="24"/>
        </w:rPr>
        <w:t>W</w:t>
      </w:r>
      <w:r w:rsidRPr="00927D2A">
        <w:rPr>
          <w:rFonts w:ascii="Arial" w:eastAsia="Calibri" w:hAnsi="Arial" w:cs="Arial"/>
          <w:sz w:val="24"/>
          <w:szCs w:val="24"/>
        </w:rPr>
        <w:t>orkshop.</w:t>
      </w:r>
      <w:r w:rsidR="002C41AA" w:rsidRPr="00927D2A">
        <w:rPr>
          <w:rFonts w:ascii="Arial" w:eastAsia="Calibri" w:hAnsi="Arial" w:cs="Arial"/>
          <w:sz w:val="24"/>
          <w:szCs w:val="24"/>
          <w:lang w:val="en"/>
        </w:rPr>
        <w:t xml:space="preserve"> </w:t>
      </w:r>
    </w:p>
    <w:p w:rsidR="00551A89" w:rsidRDefault="00551A89" w:rsidP="002C41AA">
      <w:pPr>
        <w:widowControl w:val="0"/>
        <w:kinsoku w:val="0"/>
        <w:overflowPunct w:val="0"/>
        <w:autoSpaceDE w:val="0"/>
        <w:autoSpaceDN w:val="0"/>
        <w:adjustRightInd w:val="0"/>
        <w:spacing w:after="0" w:line="240" w:lineRule="auto"/>
        <w:rPr>
          <w:rFonts w:ascii="Arial" w:eastAsia="Calibri" w:hAnsi="Arial" w:cs="Arial"/>
          <w:sz w:val="24"/>
          <w:szCs w:val="24"/>
          <w:lang w:val="en"/>
        </w:rPr>
      </w:pPr>
    </w:p>
    <w:p w:rsidR="0022131F" w:rsidRDefault="0022131F" w:rsidP="00551A89">
      <w:pPr>
        <w:widowControl w:val="0"/>
        <w:kinsoku w:val="0"/>
        <w:overflowPunct w:val="0"/>
        <w:autoSpaceDE w:val="0"/>
        <w:autoSpaceDN w:val="0"/>
        <w:adjustRightInd w:val="0"/>
        <w:spacing w:after="0" w:line="240" w:lineRule="auto"/>
        <w:jc w:val="both"/>
        <w:rPr>
          <w:rFonts w:ascii="Arial" w:eastAsia="Calibri" w:hAnsi="Arial" w:cs="Arial"/>
          <w:sz w:val="24"/>
          <w:szCs w:val="24"/>
          <w:lang w:val="en"/>
        </w:rPr>
      </w:pPr>
    </w:p>
    <w:p w:rsidR="0022131F" w:rsidRDefault="0022131F" w:rsidP="00551A89">
      <w:pPr>
        <w:widowControl w:val="0"/>
        <w:kinsoku w:val="0"/>
        <w:overflowPunct w:val="0"/>
        <w:autoSpaceDE w:val="0"/>
        <w:autoSpaceDN w:val="0"/>
        <w:adjustRightInd w:val="0"/>
        <w:spacing w:after="0" w:line="240" w:lineRule="auto"/>
        <w:jc w:val="both"/>
        <w:rPr>
          <w:rFonts w:ascii="Arial" w:eastAsia="Calibri" w:hAnsi="Arial" w:cs="Arial"/>
          <w:sz w:val="24"/>
          <w:szCs w:val="24"/>
          <w:lang w:val="en"/>
        </w:rPr>
      </w:pPr>
    </w:p>
    <w:p w:rsidR="002C41AA" w:rsidRPr="00927D2A" w:rsidRDefault="002C41AA" w:rsidP="00551A89">
      <w:pPr>
        <w:widowControl w:val="0"/>
        <w:kinsoku w:val="0"/>
        <w:overflowPunct w:val="0"/>
        <w:autoSpaceDE w:val="0"/>
        <w:autoSpaceDN w:val="0"/>
        <w:adjustRightInd w:val="0"/>
        <w:spacing w:after="0" w:line="240" w:lineRule="auto"/>
        <w:jc w:val="both"/>
        <w:rPr>
          <w:rFonts w:ascii="Arial" w:eastAsia="Calibri" w:hAnsi="Arial" w:cs="Arial"/>
          <w:sz w:val="24"/>
          <w:szCs w:val="24"/>
        </w:rPr>
      </w:pPr>
      <w:r w:rsidRPr="00927D2A">
        <w:rPr>
          <w:rFonts w:ascii="Arial" w:eastAsia="Calibri" w:hAnsi="Arial" w:cs="Arial"/>
          <w:sz w:val="24"/>
          <w:szCs w:val="24"/>
          <w:lang w:val="en"/>
        </w:rPr>
        <w:t xml:space="preserve">This </w:t>
      </w:r>
      <w:r w:rsidR="00C36DB4">
        <w:rPr>
          <w:rFonts w:ascii="Arial" w:eastAsia="Calibri" w:hAnsi="Arial" w:cs="Arial"/>
          <w:sz w:val="24"/>
          <w:szCs w:val="24"/>
          <w:lang w:val="en"/>
        </w:rPr>
        <w:t xml:space="preserve">is </w:t>
      </w:r>
      <w:r w:rsidRPr="00927D2A">
        <w:rPr>
          <w:rFonts w:ascii="Arial" w:eastAsia="Calibri" w:hAnsi="Arial" w:cs="Arial"/>
          <w:sz w:val="24"/>
          <w:szCs w:val="24"/>
          <w:lang w:val="en"/>
        </w:rPr>
        <w:t xml:space="preserve">an independent, non-profit law and policy organisation that works for a fair, just and democratic society, empowering citizens, consumers and communities by taking strategic action on public interest issues. </w:t>
      </w:r>
      <w:r w:rsidRPr="00927D2A">
        <w:rPr>
          <w:rFonts w:ascii="Arial" w:eastAsia="Calibri" w:hAnsi="Arial" w:cs="Arial"/>
          <w:sz w:val="24"/>
          <w:szCs w:val="24"/>
        </w:rPr>
        <w:t>Sydney based Training Organisation, bringing their workshop to Townsville to up skill current advocates and offer training to interested stakeholders in Advocacy Strategies.</w:t>
      </w:r>
    </w:p>
    <w:p w:rsidR="004A66F7" w:rsidRDefault="004A66F7" w:rsidP="002C41AA">
      <w:pPr>
        <w:widowControl w:val="0"/>
        <w:kinsoku w:val="0"/>
        <w:overflowPunct w:val="0"/>
        <w:autoSpaceDE w:val="0"/>
        <w:autoSpaceDN w:val="0"/>
        <w:adjustRightInd w:val="0"/>
        <w:spacing w:after="0" w:line="240" w:lineRule="auto"/>
        <w:rPr>
          <w:rFonts w:ascii="Arial" w:eastAsiaTheme="minorEastAsia" w:hAnsi="Arial" w:cs="Arial"/>
          <w:bCs/>
          <w:sz w:val="24"/>
          <w:szCs w:val="24"/>
          <w:lang w:eastAsia="en-AU"/>
        </w:rPr>
      </w:pPr>
    </w:p>
    <w:p w:rsidR="002C41AA" w:rsidRPr="002C41AA" w:rsidRDefault="002C41AA" w:rsidP="002C41AA">
      <w:pPr>
        <w:spacing w:after="0"/>
        <w:rPr>
          <w:rFonts w:ascii="Arial" w:hAnsi="Arial" w:cs="Arial"/>
          <w:b/>
          <w:sz w:val="24"/>
          <w:szCs w:val="24"/>
        </w:rPr>
      </w:pPr>
      <w:r w:rsidRPr="002C41AA">
        <w:rPr>
          <w:rFonts w:ascii="Arial" w:hAnsi="Arial" w:cs="Arial"/>
          <w:b/>
          <w:sz w:val="24"/>
          <w:szCs w:val="24"/>
        </w:rPr>
        <w:t>IAT Self Advocacy Workshops:</w:t>
      </w:r>
    </w:p>
    <w:p w:rsidR="002C41AA" w:rsidRPr="00927D2A" w:rsidRDefault="002C41AA" w:rsidP="00551A89">
      <w:pPr>
        <w:pStyle w:val="ListParagraph"/>
        <w:widowControl w:val="0"/>
        <w:numPr>
          <w:ilvl w:val="0"/>
          <w:numId w:val="26"/>
        </w:numPr>
        <w:kinsoku w:val="0"/>
        <w:overflowPunct w:val="0"/>
        <w:autoSpaceDE w:val="0"/>
        <w:autoSpaceDN w:val="0"/>
        <w:adjustRightInd w:val="0"/>
        <w:spacing w:after="0" w:line="240" w:lineRule="auto"/>
        <w:jc w:val="both"/>
        <w:rPr>
          <w:rFonts w:ascii="Arial" w:eastAsiaTheme="minorEastAsia" w:hAnsi="Arial" w:cs="Arial"/>
          <w:bCs/>
          <w:sz w:val="24"/>
          <w:szCs w:val="24"/>
          <w:lang w:eastAsia="en-AU"/>
        </w:rPr>
      </w:pPr>
      <w:r w:rsidRPr="00927D2A">
        <w:rPr>
          <w:rFonts w:ascii="Arial" w:eastAsiaTheme="minorEastAsia" w:hAnsi="Arial" w:cs="Arial"/>
          <w:bCs/>
          <w:sz w:val="24"/>
          <w:szCs w:val="24"/>
          <w:lang w:eastAsia="en-AU"/>
        </w:rPr>
        <w:t xml:space="preserve">We </w:t>
      </w:r>
      <w:r w:rsidR="00551A89">
        <w:rPr>
          <w:rFonts w:ascii="Arial" w:eastAsiaTheme="minorEastAsia" w:hAnsi="Arial" w:cs="Arial"/>
          <w:bCs/>
          <w:sz w:val="24"/>
          <w:szCs w:val="24"/>
          <w:lang w:eastAsia="en-AU"/>
        </w:rPr>
        <w:t>commenced</w:t>
      </w:r>
      <w:r w:rsidRPr="00927D2A">
        <w:rPr>
          <w:rFonts w:ascii="Arial" w:eastAsiaTheme="minorEastAsia" w:hAnsi="Arial" w:cs="Arial"/>
          <w:bCs/>
          <w:sz w:val="24"/>
          <w:szCs w:val="24"/>
          <w:lang w:eastAsia="en-AU"/>
        </w:rPr>
        <w:t xml:space="preserve"> our Self Advocacy Workshops; a series of sessions about how to successfully advocate for yourself and your loved ones. Attendees learned the skills that are required to ensure rights are upheld and how to act, speak and write when they are not. As a result of the success of this, we have been given a grant to conduct self-advocacy training in rural and remote areas.</w:t>
      </w:r>
    </w:p>
    <w:p w:rsidR="002C41AA" w:rsidRDefault="002C41AA" w:rsidP="002C41AA">
      <w:pPr>
        <w:spacing w:after="0"/>
        <w:rPr>
          <w:rFonts w:ascii="Arial" w:hAnsi="Arial" w:cs="Arial"/>
          <w:sz w:val="24"/>
          <w:szCs w:val="24"/>
        </w:rPr>
      </w:pPr>
    </w:p>
    <w:p w:rsidR="002C41AA" w:rsidRPr="002C41AA" w:rsidRDefault="002C41AA" w:rsidP="002C41AA">
      <w:pPr>
        <w:widowControl w:val="0"/>
        <w:kinsoku w:val="0"/>
        <w:overflowPunct w:val="0"/>
        <w:autoSpaceDE w:val="0"/>
        <w:autoSpaceDN w:val="0"/>
        <w:adjustRightInd w:val="0"/>
        <w:spacing w:after="0" w:line="240" w:lineRule="auto"/>
        <w:rPr>
          <w:rFonts w:ascii="Arial" w:eastAsiaTheme="minorEastAsia" w:hAnsi="Arial" w:cs="Arial"/>
          <w:b/>
          <w:bCs/>
          <w:sz w:val="24"/>
          <w:szCs w:val="24"/>
          <w:lang w:eastAsia="en-AU"/>
        </w:rPr>
      </w:pPr>
      <w:r w:rsidRPr="002C41AA">
        <w:rPr>
          <w:rFonts w:ascii="Arial" w:eastAsiaTheme="minorEastAsia" w:hAnsi="Arial" w:cs="Arial"/>
          <w:b/>
          <w:bCs/>
          <w:sz w:val="24"/>
          <w:szCs w:val="24"/>
          <w:lang w:eastAsia="en-AU"/>
        </w:rPr>
        <w:t>IAT conducted educational presentations to such organisations as:</w:t>
      </w:r>
    </w:p>
    <w:p w:rsidR="002C41AA" w:rsidRDefault="002C41AA" w:rsidP="002C41AA">
      <w:pPr>
        <w:widowControl w:val="0"/>
        <w:kinsoku w:val="0"/>
        <w:overflowPunct w:val="0"/>
        <w:autoSpaceDE w:val="0"/>
        <w:autoSpaceDN w:val="0"/>
        <w:adjustRightInd w:val="0"/>
        <w:spacing w:after="0" w:line="240" w:lineRule="auto"/>
        <w:ind w:left="360" w:firstLine="720"/>
        <w:rPr>
          <w:rFonts w:ascii="Arial" w:eastAsiaTheme="minorEastAsia" w:hAnsi="Arial" w:cs="Arial"/>
          <w:bCs/>
          <w:sz w:val="24"/>
          <w:szCs w:val="24"/>
          <w:lang w:eastAsia="en-AU"/>
        </w:rPr>
      </w:pPr>
      <w:r w:rsidRPr="00927D2A">
        <w:rPr>
          <w:rFonts w:ascii="Arial" w:eastAsiaTheme="minorEastAsia" w:hAnsi="Arial" w:cs="Arial"/>
          <w:bCs/>
          <w:sz w:val="24"/>
          <w:szCs w:val="24"/>
          <w:lang w:eastAsia="en-AU"/>
        </w:rPr>
        <w:t>Rotary,</w:t>
      </w:r>
    </w:p>
    <w:p w:rsidR="002C41AA" w:rsidRDefault="002C41AA" w:rsidP="002C41AA">
      <w:pPr>
        <w:widowControl w:val="0"/>
        <w:kinsoku w:val="0"/>
        <w:overflowPunct w:val="0"/>
        <w:autoSpaceDE w:val="0"/>
        <w:autoSpaceDN w:val="0"/>
        <w:adjustRightInd w:val="0"/>
        <w:spacing w:after="0" w:line="240" w:lineRule="auto"/>
        <w:ind w:left="360" w:firstLine="720"/>
        <w:rPr>
          <w:rFonts w:ascii="Arial" w:eastAsiaTheme="minorEastAsia" w:hAnsi="Arial" w:cs="Arial"/>
          <w:bCs/>
          <w:sz w:val="24"/>
          <w:szCs w:val="24"/>
          <w:lang w:eastAsia="en-AU"/>
        </w:rPr>
      </w:pPr>
      <w:r>
        <w:rPr>
          <w:rFonts w:ascii="Arial" w:eastAsiaTheme="minorEastAsia" w:hAnsi="Arial" w:cs="Arial"/>
          <w:bCs/>
          <w:sz w:val="24"/>
          <w:szCs w:val="24"/>
          <w:lang w:eastAsia="en-AU"/>
        </w:rPr>
        <w:t>T</w:t>
      </w:r>
      <w:r w:rsidRPr="00927D2A">
        <w:rPr>
          <w:rFonts w:ascii="Arial" w:eastAsiaTheme="minorEastAsia" w:hAnsi="Arial" w:cs="Arial"/>
          <w:bCs/>
          <w:sz w:val="24"/>
          <w:szCs w:val="24"/>
          <w:lang w:eastAsia="en-AU"/>
        </w:rPr>
        <w:t>he Soroptimist Society</w:t>
      </w:r>
    </w:p>
    <w:p w:rsidR="002C41AA" w:rsidRDefault="002C41AA" w:rsidP="002C41AA">
      <w:pPr>
        <w:widowControl w:val="0"/>
        <w:kinsoku w:val="0"/>
        <w:overflowPunct w:val="0"/>
        <w:autoSpaceDE w:val="0"/>
        <w:autoSpaceDN w:val="0"/>
        <w:adjustRightInd w:val="0"/>
        <w:spacing w:after="0" w:line="240" w:lineRule="auto"/>
        <w:ind w:left="360" w:firstLine="720"/>
        <w:rPr>
          <w:rFonts w:ascii="Arial" w:eastAsiaTheme="minorEastAsia" w:hAnsi="Arial" w:cs="Arial"/>
          <w:bCs/>
          <w:sz w:val="24"/>
          <w:szCs w:val="24"/>
          <w:lang w:eastAsia="en-AU"/>
        </w:rPr>
      </w:pPr>
      <w:r w:rsidRPr="00927D2A">
        <w:rPr>
          <w:rFonts w:ascii="Arial" w:eastAsiaTheme="minorEastAsia" w:hAnsi="Arial" w:cs="Arial"/>
          <w:bCs/>
          <w:sz w:val="24"/>
          <w:szCs w:val="24"/>
          <w:lang w:eastAsia="en-AU"/>
        </w:rPr>
        <w:t xml:space="preserve">James Cook University, </w:t>
      </w:r>
    </w:p>
    <w:p w:rsidR="002C41AA" w:rsidRDefault="002C41AA" w:rsidP="002C41AA">
      <w:pPr>
        <w:widowControl w:val="0"/>
        <w:kinsoku w:val="0"/>
        <w:overflowPunct w:val="0"/>
        <w:autoSpaceDE w:val="0"/>
        <w:autoSpaceDN w:val="0"/>
        <w:adjustRightInd w:val="0"/>
        <w:spacing w:after="0" w:line="240" w:lineRule="auto"/>
        <w:ind w:left="360" w:firstLine="720"/>
        <w:rPr>
          <w:rFonts w:ascii="Arial" w:eastAsiaTheme="minorEastAsia" w:hAnsi="Arial" w:cs="Arial"/>
          <w:bCs/>
          <w:sz w:val="24"/>
          <w:szCs w:val="24"/>
          <w:lang w:eastAsia="en-AU"/>
        </w:rPr>
      </w:pPr>
      <w:r w:rsidRPr="00927D2A">
        <w:rPr>
          <w:rFonts w:ascii="Arial" w:eastAsiaTheme="minorEastAsia" w:hAnsi="Arial" w:cs="Arial"/>
          <w:bCs/>
          <w:sz w:val="24"/>
          <w:szCs w:val="24"/>
          <w:lang w:eastAsia="en-AU"/>
        </w:rPr>
        <w:t>High Schools,</w:t>
      </w:r>
    </w:p>
    <w:p w:rsidR="002C41AA" w:rsidRDefault="002C41AA" w:rsidP="002C41AA">
      <w:pPr>
        <w:widowControl w:val="0"/>
        <w:kinsoku w:val="0"/>
        <w:overflowPunct w:val="0"/>
        <w:autoSpaceDE w:val="0"/>
        <w:autoSpaceDN w:val="0"/>
        <w:adjustRightInd w:val="0"/>
        <w:spacing w:after="0" w:line="240" w:lineRule="auto"/>
        <w:ind w:left="360" w:firstLine="720"/>
        <w:rPr>
          <w:rFonts w:ascii="Arial" w:eastAsiaTheme="minorEastAsia" w:hAnsi="Arial" w:cs="Arial"/>
          <w:bCs/>
          <w:sz w:val="24"/>
          <w:szCs w:val="24"/>
          <w:lang w:eastAsia="en-AU"/>
        </w:rPr>
      </w:pPr>
      <w:r w:rsidRPr="00927D2A">
        <w:rPr>
          <w:rFonts w:ascii="Arial" w:eastAsiaTheme="minorEastAsia" w:hAnsi="Arial" w:cs="Arial"/>
          <w:bCs/>
          <w:sz w:val="24"/>
          <w:szCs w:val="24"/>
          <w:lang w:eastAsia="en-AU"/>
        </w:rPr>
        <w:t xml:space="preserve">Office of the Adult Guardian, </w:t>
      </w:r>
    </w:p>
    <w:p w:rsidR="002C41AA" w:rsidRDefault="002C41AA" w:rsidP="002C41AA">
      <w:pPr>
        <w:widowControl w:val="0"/>
        <w:kinsoku w:val="0"/>
        <w:overflowPunct w:val="0"/>
        <w:autoSpaceDE w:val="0"/>
        <w:autoSpaceDN w:val="0"/>
        <w:adjustRightInd w:val="0"/>
        <w:spacing w:after="0" w:line="240" w:lineRule="auto"/>
        <w:ind w:left="360" w:firstLine="720"/>
        <w:rPr>
          <w:rFonts w:ascii="Arial" w:eastAsiaTheme="minorEastAsia" w:hAnsi="Arial" w:cs="Arial"/>
          <w:bCs/>
          <w:sz w:val="24"/>
          <w:szCs w:val="24"/>
          <w:lang w:eastAsia="en-AU"/>
        </w:rPr>
      </w:pPr>
      <w:r w:rsidRPr="00927D2A">
        <w:rPr>
          <w:rFonts w:ascii="Arial" w:eastAsiaTheme="minorEastAsia" w:hAnsi="Arial" w:cs="Arial"/>
          <w:bCs/>
          <w:sz w:val="24"/>
          <w:szCs w:val="24"/>
          <w:lang w:eastAsia="en-AU"/>
        </w:rPr>
        <w:t xml:space="preserve">Disability Services </w:t>
      </w:r>
    </w:p>
    <w:p w:rsidR="002C41AA" w:rsidRDefault="002C41AA" w:rsidP="002C41AA">
      <w:pPr>
        <w:widowControl w:val="0"/>
        <w:kinsoku w:val="0"/>
        <w:overflowPunct w:val="0"/>
        <w:autoSpaceDE w:val="0"/>
        <w:autoSpaceDN w:val="0"/>
        <w:adjustRightInd w:val="0"/>
        <w:spacing w:after="0" w:line="240" w:lineRule="auto"/>
        <w:ind w:left="360" w:firstLine="720"/>
        <w:rPr>
          <w:rFonts w:ascii="Arial" w:eastAsiaTheme="minorEastAsia" w:hAnsi="Arial" w:cs="Arial"/>
          <w:bCs/>
          <w:sz w:val="24"/>
          <w:szCs w:val="24"/>
          <w:lang w:eastAsia="en-AU"/>
        </w:rPr>
      </w:pPr>
      <w:r w:rsidRPr="00927D2A">
        <w:rPr>
          <w:rFonts w:ascii="Arial" w:eastAsiaTheme="minorEastAsia" w:hAnsi="Arial" w:cs="Arial"/>
          <w:bCs/>
          <w:sz w:val="24"/>
          <w:szCs w:val="24"/>
          <w:lang w:eastAsia="en-AU"/>
        </w:rPr>
        <w:t xml:space="preserve">Medical Practitioners </w:t>
      </w:r>
    </w:p>
    <w:p w:rsidR="002C41AA" w:rsidRDefault="002C41AA" w:rsidP="002C41AA">
      <w:pPr>
        <w:widowControl w:val="0"/>
        <w:kinsoku w:val="0"/>
        <w:overflowPunct w:val="0"/>
        <w:autoSpaceDE w:val="0"/>
        <w:autoSpaceDN w:val="0"/>
        <w:adjustRightInd w:val="0"/>
        <w:spacing w:after="0" w:line="240" w:lineRule="auto"/>
        <w:ind w:left="360"/>
        <w:rPr>
          <w:rFonts w:ascii="Arial" w:eastAsiaTheme="minorEastAsia" w:hAnsi="Arial" w:cs="Arial"/>
          <w:bCs/>
          <w:sz w:val="24"/>
          <w:szCs w:val="24"/>
          <w:lang w:eastAsia="en-AU"/>
        </w:rPr>
      </w:pPr>
    </w:p>
    <w:p w:rsidR="002C41AA" w:rsidRPr="00927D2A" w:rsidRDefault="002C41AA" w:rsidP="002C41AA">
      <w:pPr>
        <w:widowControl w:val="0"/>
        <w:kinsoku w:val="0"/>
        <w:overflowPunct w:val="0"/>
        <w:autoSpaceDE w:val="0"/>
        <w:autoSpaceDN w:val="0"/>
        <w:adjustRightInd w:val="0"/>
        <w:spacing w:after="0" w:line="240" w:lineRule="auto"/>
        <w:ind w:left="360"/>
        <w:rPr>
          <w:rFonts w:ascii="Arial" w:eastAsiaTheme="minorEastAsia" w:hAnsi="Arial" w:cs="Arial"/>
          <w:bCs/>
          <w:sz w:val="24"/>
          <w:szCs w:val="24"/>
          <w:lang w:eastAsia="en-AU"/>
        </w:rPr>
      </w:pPr>
      <w:r w:rsidRPr="00927D2A">
        <w:rPr>
          <w:rFonts w:ascii="Arial" w:eastAsiaTheme="minorEastAsia" w:hAnsi="Arial" w:cs="Arial"/>
          <w:bCs/>
          <w:sz w:val="24"/>
          <w:szCs w:val="24"/>
          <w:lang w:eastAsia="en-AU"/>
        </w:rPr>
        <w:t>Where participants were introduced to the notion of independent advocacy and why it is required.</w:t>
      </w:r>
    </w:p>
    <w:p w:rsidR="00551A89" w:rsidRDefault="00551A89" w:rsidP="002C41AA">
      <w:pPr>
        <w:spacing w:after="0"/>
        <w:rPr>
          <w:rFonts w:ascii="Arial" w:hAnsi="Arial" w:cs="Arial"/>
          <w:sz w:val="24"/>
          <w:szCs w:val="24"/>
        </w:rPr>
      </w:pPr>
    </w:p>
    <w:p w:rsidR="002C41AA" w:rsidRDefault="00551A89" w:rsidP="002C41AA">
      <w:pPr>
        <w:spacing w:after="0"/>
        <w:rPr>
          <w:rFonts w:ascii="Arial" w:hAnsi="Arial" w:cs="Arial"/>
          <w:b/>
          <w:sz w:val="24"/>
          <w:szCs w:val="24"/>
        </w:rPr>
      </w:pPr>
      <w:r w:rsidRPr="00551A89">
        <w:rPr>
          <w:rFonts w:ascii="Arial" w:hAnsi="Arial" w:cs="Arial"/>
          <w:b/>
          <w:sz w:val="24"/>
          <w:szCs w:val="24"/>
        </w:rPr>
        <w:t>Successes:</w:t>
      </w:r>
    </w:p>
    <w:p w:rsidR="0022131F" w:rsidRDefault="00551A89" w:rsidP="00551A89">
      <w:pPr>
        <w:spacing w:after="0"/>
        <w:jc w:val="both"/>
        <w:rPr>
          <w:rFonts w:ascii="Arial" w:eastAsia="Calibri" w:hAnsi="Arial" w:cs="Arial"/>
          <w:sz w:val="24"/>
          <w:szCs w:val="24"/>
        </w:rPr>
      </w:pPr>
      <w:r>
        <w:rPr>
          <w:rFonts w:ascii="Arial" w:eastAsia="Calibri" w:hAnsi="Arial" w:cs="Arial"/>
          <w:sz w:val="24"/>
          <w:szCs w:val="24"/>
        </w:rPr>
        <w:t>D</w:t>
      </w:r>
      <w:r w:rsidRPr="00A327D9">
        <w:rPr>
          <w:rFonts w:ascii="Arial" w:eastAsia="Calibri" w:hAnsi="Arial" w:cs="Arial"/>
          <w:sz w:val="24"/>
          <w:szCs w:val="24"/>
        </w:rPr>
        <w:t xml:space="preserve">ue to </w:t>
      </w:r>
      <w:r>
        <w:rPr>
          <w:rFonts w:ascii="Arial" w:eastAsia="Calibri" w:hAnsi="Arial" w:cs="Arial"/>
          <w:sz w:val="24"/>
          <w:szCs w:val="24"/>
        </w:rPr>
        <w:t xml:space="preserve">IAT’s </w:t>
      </w:r>
      <w:r w:rsidRPr="00A327D9">
        <w:rPr>
          <w:rFonts w:ascii="Arial" w:eastAsia="Calibri" w:hAnsi="Arial" w:cs="Arial"/>
          <w:sz w:val="24"/>
          <w:szCs w:val="24"/>
        </w:rPr>
        <w:t>ongoing advocacy and lobbying, Queensland Health agreed to continue to fund the independent advocacy we provide</w:t>
      </w:r>
      <w:r w:rsidR="004A66F7">
        <w:rPr>
          <w:rFonts w:ascii="Arial" w:eastAsia="Calibri" w:hAnsi="Arial" w:cs="Arial"/>
          <w:sz w:val="24"/>
          <w:szCs w:val="24"/>
        </w:rPr>
        <w:t>d</w:t>
      </w:r>
      <w:r w:rsidRPr="00A327D9">
        <w:rPr>
          <w:rFonts w:ascii="Arial" w:eastAsia="Calibri" w:hAnsi="Arial" w:cs="Arial"/>
          <w:sz w:val="24"/>
          <w:szCs w:val="24"/>
        </w:rPr>
        <w:t xml:space="preserve"> to patients at Townsville Hospital. </w:t>
      </w:r>
    </w:p>
    <w:p w:rsidR="0022131F" w:rsidRDefault="0022131F" w:rsidP="00551A89">
      <w:pPr>
        <w:spacing w:after="0"/>
        <w:jc w:val="both"/>
        <w:rPr>
          <w:rFonts w:ascii="Arial" w:eastAsia="Calibri" w:hAnsi="Arial" w:cs="Arial"/>
          <w:sz w:val="24"/>
          <w:szCs w:val="24"/>
        </w:rPr>
      </w:pPr>
    </w:p>
    <w:p w:rsidR="0022131F" w:rsidRDefault="0022131F" w:rsidP="00551A89">
      <w:pPr>
        <w:spacing w:after="0"/>
        <w:jc w:val="both"/>
        <w:rPr>
          <w:rFonts w:ascii="Arial" w:eastAsia="Calibri" w:hAnsi="Arial" w:cs="Arial"/>
          <w:sz w:val="24"/>
          <w:szCs w:val="24"/>
        </w:rPr>
      </w:pPr>
    </w:p>
    <w:p w:rsidR="0022131F" w:rsidRDefault="0022131F" w:rsidP="00551A89">
      <w:pPr>
        <w:spacing w:after="0"/>
        <w:jc w:val="both"/>
        <w:rPr>
          <w:rFonts w:ascii="Arial" w:eastAsia="Calibri" w:hAnsi="Arial" w:cs="Arial"/>
          <w:sz w:val="24"/>
          <w:szCs w:val="24"/>
        </w:rPr>
      </w:pPr>
    </w:p>
    <w:p w:rsidR="0022131F" w:rsidRDefault="0022131F" w:rsidP="00551A89">
      <w:pPr>
        <w:spacing w:after="0"/>
        <w:jc w:val="both"/>
        <w:rPr>
          <w:rFonts w:ascii="Arial" w:eastAsia="Calibri" w:hAnsi="Arial" w:cs="Arial"/>
          <w:sz w:val="24"/>
          <w:szCs w:val="24"/>
        </w:rPr>
      </w:pPr>
    </w:p>
    <w:p w:rsidR="00551A89" w:rsidRDefault="00551A89" w:rsidP="00551A89">
      <w:pPr>
        <w:spacing w:after="0"/>
        <w:jc w:val="both"/>
        <w:rPr>
          <w:rFonts w:ascii="Arial" w:eastAsia="Calibri" w:hAnsi="Arial" w:cs="Arial"/>
          <w:sz w:val="24"/>
          <w:szCs w:val="24"/>
        </w:rPr>
      </w:pPr>
      <w:r w:rsidRPr="00A327D9">
        <w:rPr>
          <w:rFonts w:ascii="Arial" w:eastAsia="Calibri" w:hAnsi="Arial" w:cs="Arial"/>
          <w:sz w:val="24"/>
          <w:szCs w:val="24"/>
        </w:rPr>
        <w:t>The experience of an inpatient admission, whether voluntary or under a section of the Mental Health Act can be confusing and disempowering. Exercising their right to be informed and involved in their own care and treatment is difficult when a person is distressed or when their views may be discounted as part of their ‘illness’.</w:t>
      </w:r>
    </w:p>
    <w:p w:rsidR="004C645B" w:rsidRDefault="004C645B" w:rsidP="00551A89">
      <w:pPr>
        <w:spacing w:after="0"/>
        <w:jc w:val="both"/>
        <w:rPr>
          <w:rFonts w:ascii="Arial" w:eastAsia="Calibri" w:hAnsi="Arial" w:cs="Arial"/>
          <w:sz w:val="24"/>
          <w:szCs w:val="24"/>
        </w:rPr>
      </w:pPr>
    </w:p>
    <w:p w:rsidR="00551A89" w:rsidRDefault="00551A89" w:rsidP="00551A89">
      <w:pPr>
        <w:spacing w:after="0"/>
        <w:jc w:val="both"/>
        <w:rPr>
          <w:rFonts w:ascii="Arial" w:eastAsia="Calibri" w:hAnsi="Arial" w:cs="Arial"/>
          <w:sz w:val="24"/>
          <w:szCs w:val="24"/>
        </w:rPr>
      </w:pPr>
      <w:r w:rsidRPr="00A327D9">
        <w:rPr>
          <w:rFonts w:ascii="Arial" w:eastAsia="Calibri" w:hAnsi="Arial" w:cs="Arial"/>
          <w:sz w:val="24"/>
          <w:szCs w:val="24"/>
        </w:rPr>
        <w:t>In hospital, an advocate will help get information about legal rights, medication or discharge plans. Advocates can be helpful in preparing for Mental Health Review Tribunals and other meetings, and can often attend meetings, support on day-to-day issues in hospital and an advocate will support in making their concerns known to the staff in a way which is non-abusive thereby relieving burden on staff.</w:t>
      </w:r>
    </w:p>
    <w:p w:rsidR="00873CD6" w:rsidRPr="00A327D9" w:rsidRDefault="00873CD6" w:rsidP="00551A89">
      <w:pPr>
        <w:spacing w:after="0"/>
        <w:jc w:val="both"/>
        <w:rPr>
          <w:rFonts w:ascii="Arial" w:eastAsia="Calibri" w:hAnsi="Arial" w:cs="Arial"/>
          <w:sz w:val="24"/>
          <w:szCs w:val="24"/>
        </w:rPr>
      </w:pPr>
    </w:p>
    <w:p w:rsidR="00551A89" w:rsidRDefault="00551A89" w:rsidP="00551A89">
      <w:pPr>
        <w:jc w:val="both"/>
        <w:rPr>
          <w:rFonts w:ascii="Arial" w:eastAsia="Calibri" w:hAnsi="Arial" w:cs="Arial"/>
          <w:sz w:val="24"/>
          <w:szCs w:val="24"/>
        </w:rPr>
      </w:pPr>
      <w:r w:rsidRPr="00A327D9">
        <w:rPr>
          <w:rFonts w:ascii="Arial" w:eastAsia="Calibri" w:hAnsi="Arial" w:cs="Arial"/>
          <w:sz w:val="24"/>
          <w:szCs w:val="24"/>
        </w:rPr>
        <w:t>Having an advocate involved assists in reducing recidivism rates to Acute Mental Health facilities. People with mental health disability are more likely to express concerns about their health to someone who is independent.</w:t>
      </w:r>
    </w:p>
    <w:p w:rsidR="00551A89" w:rsidRPr="00202BB0" w:rsidRDefault="00551A89" w:rsidP="00551A89">
      <w:pPr>
        <w:rPr>
          <w:rFonts w:ascii="Arial" w:hAnsi="Arial" w:cs="Arial"/>
          <w:b/>
          <w:sz w:val="24"/>
          <w:szCs w:val="24"/>
        </w:rPr>
      </w:pPr>
      <w:r w:rsidRPr="00202BB0">
        <w:rPr>
          <w:rFonts w:ascii="Arial" w:hAnsi="Arial" w:cs="Arial"/>
          <w:b/>
          <w:sz w:val="24"/>
          <w:szCs w:val="24"/>
        </w:rPr>
        <w:t>Changes:</w:t>
      </w:r>
    </w:p>
    <w:p w:rsidR="00551A89" w:rsidRPr="00202BB0" w:rsidRDefault="00551A89" w:rsidP="00551A89">
      <w:pPr>
        <w:jc w:val="both"/>
        <w:rPr>
          <w:rFonts w:ascii="Arial" w:eastAsia="Calibri" w:hAnsi="Arial" w:cs="Arial"/>
          <w:sz w:val="24"/>
          <w:szCs w:val="24"/>
        </w:rPr>
      </w:pPr>
      <w:r>
        <w:rPr>
          <w:rFonts w:ascii="Arial" w:eastAsia="Calibri" w:hAnsi="Arial" w:cs="Arial"/>
          <w:sz w:val="24"/>
          <w:szCs w:val="24"/>
        </w:rPr>
        <w:t>A</w:t>
      </w:r>
      <w:r w:rsidRPr="00202BB0">
        <w:rPr>
          <w:rFonts w:ascii="Arial" w:eastAsia="Calibri" w:hAnsi="Arial" w:cs="Arial"/>
          <w:sz w:val="24"/>
          <w:szCs w:val="24"/>
        </w:rPr>
        <w:t xml:space="preserve">t the 18 December 2013 meeting of the Standing Council on Disability Reform ministers from all jurisdictions endorsed the revised National Standards for Disability Services. </w:t>
      </w:r>
    </w:p>
    <w:p w:rsidR="00551A89" w:rsidRPr="00202BB0" w:rsidRDefault="00551A89" w:rsidP="00551A89">
      <w:pPr>
        <w:jc w:val="both"/>
        <w:rPr>
          <w:rFonts w:ascii="Arial" w:eastAsia="Calibri" w:hAnsi="Arial" w:cs="Arial"/>
          <w:sz w:val="24"/>
          <w:szCs w:val="24"/>
        </w:rPr>
      </w:pPr>
      <w:r w:rsidRPr="00202BB0">
        <w:rPr>
          <w:rFonts w:ascii="Arial" w:eastAsia="Calibri" w:hAnsi="Arial" w:cs="Arial"/>
          <w:sz w:val="24"/>
          <w:szCs w:val="24"/>
        </w:rPr>
        <w:t>These new standards are seen as a transitional reform enabling nationally consistent quality standards to apply for the disability services sector.  They have a greater focus on person centred approaches and promote choice and control by people with disability. These are considered critical under the National Disability Insurance Scheme.</w:t>
      </w:r>
    </w:p>
    <w:p w:rsidR="00551A89" w:rsidRPr="00202BB0" w:rsidRDefault="00551A89" w:rsidP="00551A89">
      <w:pPr>
        <w:jc w:val="both"/>
        <w:rPr>
          <w:rFonts w:ascii="Arial" w:eastAsia="Calibri" w:hAnsi="Arial" w:cs="Arial"/>
          <w:sz w:val="24"/>
          <w:szCs w:val="24"/>
        </w:rPr>
      </w:pPr>
      <w:r w:rsidRPr="00202BB0">
        <w:rPr>
          <w:rFonts w:ascii="Arial" w:eastAsia="Calibri" w:hAnsi="Arial" w:cs="Arial"/>
          <w:sz w:val="24"/>
          <w:szCs w:val="24"/>
        </w:rPr>
        <w:lastRenderedPageBreak/>
        <w:t xml:space="preserve">The new standards have been through exhaustive stages of consultation, validation and user testing, culminating in a set of six standards that are able to be applied across a broad range of circumstances. </w:t>
      </w:r>
    </w:p>
    <w:p w:rsidR="00551A89" w:rsidRPr="00551A89" w:rsidRDefault="00551A89" w:rsidP="00551A89">
      <w:pPr>
        <w:rPr>
          <w:rFonts w:ascii="Arial" w:eastAsia="Calibri" w:hAnsi="Arial" w:cs="Arial"/>
          <w:b/>
          <w:sz w:val="24"/>
          <w:szCs w:val="24"/>
        </w:rPr>
      </w:pPr>
      <w:r w:rsidRPr="00551A89">
        <w:rPr>
          <w:rFonts w:ascii="Arial" w:eastAsia="Calibri" w:hAnsi="Arial" w:cs="Arial"/>
          <w:b/>
          <w:sz w:val="24"/>
          <w:szCs w:val="24"/>
        </w:rPr>
        <w:t>They are:</w:t>
      </w:r>
    </w:p>
    <w:p w:rsidR="00551A89" w:rsidRPr="00202BB0" w:rsidRDefault="00551A89" w:rsidP="00551A89">
      <w:pPr>
        <w:spacing w:after="0"/>
        <w:ind w:left="720"/>
        <w:rPr>
          <w:rFonts w:ascii="Arial" w:eastAsia="Calibri" w:hAnsi="Arial" w:cs="Arial"/>
          <w:sz w:val="24"/>
          <w:szCs w:val="24"/>
        </w:rPr>
      </w:pPr>
      <w:r w:rsidRPr="00202BB0">
        <w:rPr>
          <w:rFonts w:ascii="Arial" w:eastAsia="Calibri" w:hAnsi="Arial" w:cs="Arial"/>
          <w:sz w:val="24"/>
          <w:szCs w:val="24"/>
        </w:rPr>
        <w:t>•Rights</w:t>
      </w:r>
    </w:p>
    <w:p w:rsidR="00551A89" w:rsidRPr="00202BB0" w:rsidRDefault="00551A89" w:rsidP="00551A89">
      <w:pPr>
        <w:spacing w:after="0"/>
        <w:ind w:left="720"/>
        <w:rPr>
          <w:rFonts w:ascii="Arial" w:eastAsia="Calibri" w:hAnsi="Arial" w:cs="Arial"/>
          <w:sz w:val="24"/>
          <w:szCs w:val="24"/>
        </w:rPr>
      </w:pPr>
      <w:r w:rsidRPr="00202BB0">
        <w:rPr>
          <w:rFonts w:ascii="Arial" w:eastAsia="Calibri" w:hAnsi="Arial" w:cs="Arial"/>
          <w:sz w:val="24"/>
          <w:szCs w:val="24"/>
        </w:rPr>
        <w:t>•Participation and Inclusion</w:t>
      </w:r>
    </w:p>
    <w:p w:rsidR="00551A89" w:rsidRPr="00202BB0" w:rsidRDefault="00551A89" w:rsidP="00551A89">
      <w:pPr>
        <w:spacing w:after="0"/>
        <w:ind w:left="720"/>
        <w:rPr>
          <w:rFonts w:ascii="Arial" w:eastAsia="Calibri" w:hAnsi="Arial" w:cs="Arial"/>
          <w:sz w:val="24"/>
          <w:szCs w:val="24"/>
        </w:rPr>
      </w:pPr>
      <w:r w:rsidRPr="00202BB0">
        <w:rPr>
          <w:rFonts w:ascii="Arial" w:eastAsia="Calibri" w:hAnsi="Arial" w:cs="Arial"/>
          <w:sz w:val="24"/>
          <w:szCs w:val="24"/>
        </w:rPr>
        <w:t>•Individual Outcomes</w:t>
      </w:r>
    </w:p>
    <w:p w:rsidR="00551A89" w:rsidRPr="00202BB0" w:rsidRDefault="00551A89" w:rsidP="00551A89">
      <w:pPr>
        <w:spacing w:after="0"/>
        <w:ind w:left="720"/>
        <w:rPr>
          <w:rFonts w:ascii="Arial" w:eastAsia="Calibri" w:hAnsi="Arial" w:cs="Arial"/>
          <w:sz w:val="24"/>
          <w:szCs w:val="24"/>
        </w:rPr>
      </w:pPr>
      <w:r w:rsidRPr="00202BB0">
        <w:rPr>
          <w:rFonts w:ascii="Arial" w:eastAsia="Calibri" w:hAnsi="Arial" w:cs="Arial"/>
          <w:sz w:val="24"/>
          <w:szCs w:val="24"/>
        </w:rPr>
        <w:t>•Feedback and Complaints</w:t>
      </w:r>
    </w:p>
    <w:p w:rsidR="00551A89" w:rsidRPr="00202BB0" w:rsidRDefault="00551A89" w:rsidP="00551A89">
      <w:pPr>
        <w:spacing w:after="0"/>
        <w:ind w:left="720"/>
        <w:rPr>
          <w:rFonts w:ascii="Arial" w:eastAsia="Calibri" w:hAnsi="Arial" w:cs="Arial"/>
          <w:sz w:val="24"/>
          <w:szCs w:val="24"/>
        </w:rPr>
      </w:pPr>
      <w:r w:rsidRPr="00202BB0">
        <w:rPr>
          <w:rFonts w:ascii="Arial" w:eastAsia="Calibri" w:hAnsi="Arial" w:cs="Arial"/>
          <w:sz w:val="24"/>
          <w:szCs w:val="24"/>
        </w:rPr>
        <w:t>•Service Access</w:t>
      </w:r>
    </w:p>
    <w:p w:rsidR="00551A89" w:rsidRDefault="00B51A74" w:rsidP="00551A89">
      <w:pPr>
        <w:spacing w:after="0"/>
        <w:ind w:left="720"/>
        <w:rPr>
          <w:rFonts w:ascii="Arial" w:eastAsia="Calibri" w:hAnsi="Arial" w:cs="Arial"/>
          <w:sz w:val="24"/>
          <w:szCs w:val="24"/>
        </w:rPr>
      </w:pPr>
      <w:r>
        <w:rPr>
          <w:rFonts w:ascii="Arial" w:eastAsia="Calibri" w:hAnsi="Arial" w:cs="Arial"/>
          <w:sz w:val="24"/>
          <w:szCs w:val="24"/>
        </w:rPr>
        <w:t>•Service Management</w:t>
      </w:r>
    </w:p>
    <w:p w:rsidR="00B51A74" w:rsidRDefault="00B51A74" w:rsidP="00551A89">
      <w:pPr>
        <w:spacing w:after="0"/>
        <w:ind w:left="720"/>
        <w:rPr>
          <w:rFonts w:ascii="Arial" w:eastAsia="Calibri" w:hAnsi="Arial" w:cs="Arial"/>
          <w:sz w:val="24"/>
          <w:szCs w:val="24"/>
        </w:rPr>
      </w:pPr>
    </w:p>
    <w:p w:rsidR="00551A89" w:rsidRDefault="00551A89" w:rsidP="00551A89">
      <w:pPr>
        <w:rPr>
          <w:rFonts w:ascii="Arial" w:eastAsia="Calibri" w:hAnsi="Arial" w:cs="Arial"/>
          <w:b/>
          <w:sz w:val="24"/>
          <w:szCs w:val="24"/>
        </w:rPr>
      </w:pPr>
      <w:r w:rsidRPr="00551A89">
        <w:rPr>
          <w:rFonts w:ascii="Arial" w:eastAsia="Calibri" w:hAnsi="Arial" w:cs="Arial"/>
          <w:b/>
          <w:sz w:val="24"/>
          <w:szCs w:val="24"/>
        </w:rPr>
        <w:t>Independent Advocacy Townsville has also adopted a set of</w:t>
      </w:r>
      <w:r>
        <w:rPr>
          <w:rFonts w:ascii="Arial" w:eastAsia="Calibri" w:hAnsi="Arial" w:cs="Arial"/>
          <w:sz w:val="24"/>
          <w:szCs w:val="24"/>
        </w:rPr>
        <w:t xml:space="preserve"> </w:t>
      </w:r>
      <w:r w:rsidRPr="00650642">
        <w:rPr>
          <w:rFonts w:ascii="Arial" w:eastAsia="Calibri" w:hAnsi="Arial" w:cs="Arial"/>
          <w:b/>
          <w:sz w:val="24"/>
          <w:szCs w:val="24"/>
        </w:rPr>
        <w:t>Standards of Service</w:t>
      </w:r>
      <w:r>
        <w:rPr>
          <w:rFonts w:ascii="Arial" w:eastAsia="Calibri" w:hAnsi="Arial" w:cs="Arial"/>
          <w:b/>
          <w:sz w:val="24"/>
          <w:szCs w:val="24"/>
        </w:rPr>
        <w:t>:</w:t>
      </w:r>
    </w:p>
    <w:p w:rsidR="00551A89" w:rsidRDefault="00551A89" w:rsidP="00551A89">
      <w:pPr>
        <w:rPr>
          <w:rFonts w:ascii="Arial" w:eastAsia="Calibri" w:hAnsi="Arial" w:cs="Arial"/>
          <w:sz w:val="24"/>
          <w:szCs w:val="24"/>
        </w:rPr>
      </w:pPr>
      <w:r>
        <w:rPr>
          <w:rFonts w:ascii="Arial" w:eastAsia="Calibri" w:hAnsi="Arial" w:cs="Arial"/>
          <w:sz w:val="24"/>
          <w:szCs w:val="24"/>
        </w:rPr>
        <w:t xml:space="preserve">Enable people with disability to know what to expect </w:t>
      </w:r>
      <w:r w:rsidR="004A66F7">
        <w:rPr>
          <w:rFonts w:ascii="Arial" w:eastAsia="Calibri" w:hAnsi="Arial" w:cs="Arial"/>
          <w:sz w:val="24"/>
          <w:szCs w:val="24"/>
        </w:rPr>
        <w:t>from</w:t>
      </w:r>
      <w:r>
        <w:rPr>
          <w:rFonts w:ascii="Arial" w:eastAsia="Calibri" w:hAnsi="Arial" w:cs="Arial"/>
          <w:sz w:val="24"/>
          <w:szCs w:val="24"/>
        </w:rPr>
        <w:t xml:space="preserve"> IAT.</w:t>
      </w:r>
    </w:p>
    <w:p w:rsidR="00551A89" w:rsidRPr="003576C1" w:rsidRDefault="00551A89" w:rsidP="00551A89">
      <w:pPr>
        <w:pStyle w:val="ListParagraph"/>
        <w:numPr>
          <w:ilvl w:val="0"/>
          <w:numId w:val="27"/>
        </w:numPr>
        <w:rPr>
          <w:rFonts w:ascii="Arial" w:hAnsi="Arial" w:cs="Arial"/>
          <w:b/>
          <w:sz w:val="24"/>
          <w:szCs w:val="24"/>
        </w:rPr>
      </w:pPr>
      <w:r w:rsidRPr="003576C1">
        <w:rPr>
          <w:rFonts w:ascii="Arial" w:hAnsi="Arial" w:cs="Arial"/>
          <w:b/>
          <w:sz w:val="24"/>
          <w:szCs w:val="24"/>
        </w:rPr>
        <w:t>If you raise an issue of concern or make a complaint about a service you are receiving from another agency, we will:</w:t>
      </w:r>
    </w:p>
    <w:p w:rsidR="00551A89" w:rsidRPr="00202BB0" w:rsidRDefault="00551A89" w:rsidP="00873CD6">
      <w:pPr>
        <w:spacing w:after="0"/>
        <w:ind w:left="1440"/>
        <w:rPr>
          <w:rFonts w:ascii="Arial" w:hAnsi="Arial" w:cs="Arial"/>
          <w:sz w:val="24"/>
          <w:szCs w:val="24"/>
        </w:rPr>
      </w:pPr>
      <w:r w:rsidRPr="00202BB0">
        <w:rPr>
          <w:rFonts w:ascii="Arial" w:hAnsi="Arial" w:cs="Arial"/>
          <w:sz w:val="24"/>
          <w:szCs w:val="24"/>
        </w:rPr>
        <w:t>•Respond promptly to the issue by investigating your options thoroughly.</w:t>
      </w:r>
    </w:p>
    <w:p w:rsidR="00551A89" w:rsidRPr="00202BB0" w:rsidRDefault="00551A89" w:rsidP="00873CD6">
      <w:pPr>
        <w:spacing w:after="0"/>
        <w:ind w:left="1440"/>
        <w:rPr>
          <w:rFonts w:ascii="Arial" w:hAnsi="Arial" w:cs="Arial"/>
          <w:sz w:val="24"/>
          <w:szCs w:val="24"/>
        </w:rPr>
      </w:pPr>
      <w:r w:rsidRPr="00202BB0">
        <w:rPr>
          <w:rFonts w:ascii="Arial" w:hAnsi="Arial" w:cs="Arial"/>
          <w:sz w:val="24"/>
          <w:szCs w:val="24"/>
        </w:rPr>
        <w:t>•Present you with all strategies and options.</w:t>
      </w:r>
    </w:p>
    <w:p w:rsidR="00551A89" w:rsidRPr="00202BB0" w:rsidRDefault="00551A89" w:rsidP="00873CD6">
      <w:pPr>
        <w:spacing w:after="0"/>
        <w:ind w:left="1440"/>
        <w:rPr>
          <w:rFonts w:ascii="Arial" w:hAnsi="Arial" w:cs="Arial"/>
          <w:sz w:val="24"/>
          <w:szCs w:val="24"/>
        </w:rPr>
      </w:pPr>
      <w:r w:rsidRPr="00202BB0">
        <w:rPr>
          <w:rFonts w:ascii="Arial" w:hAnsi="Arial" w:cs="Arial"/>
          <w:sz w:val="24"/>
          <w:szCs w:val="24"/>
        </w:rPr>
        <w:t>•Work with you to raise the issue or ask your permission to speak or act on your behalf.</w:t>
      </w:r>
    </w:p>
    <w:p w:rsidR="00551A89" w:rsidRDefault="00551A89" w:rsidP="00873CD6">
      <w:pPr>
        <w:spacing w:after="0"/>
        <w:ind w:left="1440"/>
        <w:rPr>
          <w:rFonts w:ascii="Arial" w:hAnsi="Arial" w:cs="Arial"/>
          <w:sz w:val="24"/>
          <w:szCs w:val="24"/>
        </w:rPr>
      </w:pPr>
      <w:r w:rsidRPr="00202BB0">
        <w:rPr>
          <w:rFonts w:ascii="Arial" w:hAnsi="Arial" w:cs="Arial"/>
          <w:sz w:val="24"/>
          <w:szCs w:val="24"/>
        </w:rPr>
        <w:t>•Work with you within an agreed timeframe.</w:t>
      </w:r>
    </w:p>
    <w:p w:rsidR="0022131F" w:rsidRDefault="0022131F" w:rsidP="00873CD6">
      <w:pPr>
        <w:spacing w:after="0"/>
        <w:ind w:left="1440"/>
        <w:rPr>
          <w:rFonts w:ascii="Arial" w:hAnsi="Arial" w:cs="Arial"/>
          <w:sz w:val="24"/>
          <w:szCs w:val="24"/>
        </w:rPr>
      </w:pPr>
    </w:p>
    <w:p w:rsidR="0022131F" w:rsidRDefault="0022131F" w:rsidP="00873CD6">
      <w:pPr>
        <w:spacing w:after="0"/>
        <w:ind w:left="1440"/>
        <w:rPr>
          <w:rFonts w:ascii="Arial" w:hAnsi="Arial" w:cs="Arial"/>
          <w:sz w:val="24"/>
          <w:szCs w:val="24"/>
        </w:rPr>
      </w:pPr>
    </w:p>
    <w:p w:rsidR="0022131F" w:rsidRDefault="0022131F" w:rsidP="00873CD6">
      <w:pPr>
        <w:spacing w:after="0"/>
        <w:ind w:left="1440"/>
        <w:rPr>
          <w:rFonts w:ascii="Arial" w:hAnsi="Arial" w:cs="Arial"/>
          <w:sz w:val="24"/>
          <w:szCs w:val="24"/>
        </w:rPr>
      </w:pPr>
    </w:p>
    <w:p w:rsidR="0022131F" w:rsidRDefault="0022131F" w:rsidP="00873CD6">
      <w:pPr>
        <w:spacing w:after="0"/>
        <w:ind w:left="1440"/>
        <w:rPr>
          <w:rFonts w:ascii="Arial" w:hAnsi="Arial" w:cs="Arial"/>
          <w:sz w:val="24"/>
          <w:szCs w:val="24"/>
        </w:rPr>
      </w:pPr>
    </w:p>
    <w:p w:rsidR="0022131F" w:rsidRDefault="0022131F" w:rsidP="00873CD6">
      <w:pPr>
        <w:spacing w:after="0"/>
        <w:ind w:left="1440"/>
        <w:rPr>
          <w:rFonts w:ascii="Arial" w:hAnsi="Arial" w:cs="Arial"/>
          <w:sz w:val="24"/>
          <w:szCs w:val="24"/>
        </w:rPr>
      </w:pPr>
    </w:p>
    <w:p w:rsidR="0022131F" w:rsidRDefault="0022131F" w:rsidP="00873CD6">
      <w:pPr>
        <w:spacing w:after="0"/>
        <w:ind w:left="1440"/>
        <w:rPr>
          <w:rFonts w:ascii="Arial" w:hAnsi="Arial" w:cs="Arial"/>
          <w:sz w:val="24"/>
          <w:szCs w:val="24"/>
        </w:rPr>
      </w:pPr>
    </w:p>
    <w:p w:rsidR="0022131F" w:rsidRDefault="0022131F" w:rsidP="00873CD6">
      <w:pPr>
        <w:spacing w:after="0"/>
        <w:ind w:left="1440"/>
        <w:rPr>
          <w:rFonts w:ascii="Arial" w:hAnsi="Arial" w:cs="Arial"/>
          <w:sz w:val="24"/>
          <w:szCs w:val="24"/>
        </w:rPr>
      </w:pPr>
    </w:p>
    <w:p w:rsidR="0022131F" w:rsidRDefault="0022131F" w:rsidP="00873CD6">
      <w:pPr>
        <w:spacing w:after="0"/>
        <w:ind w:left="1440"/>
        <w:rPr>
          <w:rFonts w:ascii="Arial" w:hAnsi="Arial" w:cs="Arial"/>
          <w:sz w:val="24"/>
          <w:szCs w:val="24"/>
        </w:rPr>
      </w:pPr>
    </w:p>
    <w:p w:rsidR="00873CD6" w:rsidRDefault="00873CD6" w:rsidP="00873CD6">
      <w:pPr>
        <w:spacing w:after="0"/>
        <w:ind w:left="1440"/>
        <w:rPr>
          <w:rFonts w:ascii="Arial" w:hAnsi="Arial" w:cs="Arial"/>
          <w:sz w:val="24"/>
          <w:szCs w:val="24"/>
        </w:rPr>
      </w:pPr>
    </w:p>
    <w:p w:rsidR="00551A89" w:rsidRPr="003576C1" w:rsidRDefault="00551A89" w:rsidP="00551A89">
      <w:pPr>
        <w:pStyle w:val="ListParagraph"/>
        <w:numPr>
          <w:ilvl w:val="0"/>
          <w:numId w:val="27"/>
        </w:numPr>
        <w:rPr>
          <w:rFonts w:ascii="Arial" w:hAnsi="Arial" w:cs="Arial"/>
          <w:b/>
          <w:sz w:val="24"/>
          <w:szCs w:val="24"/>
        </w:rPr>
      </w:pPr>
      <w:r w:rsidRPr="003576C1">
        <w:rPr>
          <w:rFonts w:ascii="Arial" w:hAnsi="Arial" w:cs="Arial"/>
          <w:b/>
          <w:sz w:val="24"/>
          <w:szCs w:val="24"/>
        </w:rPr>
        <w:t>If you contact us for information, we will:</w:t>
      </w:r>
    </w:p>
    <w:p w:rsidR="00551A89" w:rsidRPr="00202BB0" w:rsidRDefault="00551A89" w:rsidP="00873CD6">
      <w:pPr>
        <w:spacing w:after="0"/>
        <w:ind w:left="1440"/>
        <w:rPr>
          <w:rFonts w:ascii="Arial" w:hAnsi="Arial" w:cs="Arial"/>
          <w:sz w:val="24"/>
          <w:szCs w:val="24"/>
        </w:rPr>
      </w:pPr>
      <w:r w:rsidRPr="00202BB0">
        <w:rPr>
          <w:rFonts w:ascii="Arial" w:hAnsi="Arial" w:cs="Arial"/>
          <w:sz w:val="24"/>
          <w:szCs w:val="24"/>
        </w:rPr>
        <w:t>•Answer your call promptly during normal office hours.</w:t>
      </w:r>
    </w:p>
    <w:p w:rsidR="00551A89" w:rsidRPr="00202BB0" w:rsidRDefault="00551A89" w:rsidP="00873CD6">
      <w:pPr>
        <w:spacing w:after="0"/>
        <w:ind w:left="1440"/>
        <w:rPr>
          <w:rFonts w:ascii="Arial" w:hAnsi="Arial" w:cs="Arial"/>
          <w:sz w:val="24"/>
          <w:szCs w:val="24"/>
        </w:rPr>
      </w:pPr>
      <w:r w:rsidRPr="00202BB0">
        <w:rPr>
          <w:rFonts w:ascii="Arial" w:hAnsi="Arial" w:cs="Arial"/>
          <w:sz w:val="24"/>
          <w:szCs w:val="24"/>
        </w:rPr>
        <w:t>•Return your call if a more detailed answer is required.</w:t>
      </w:r>
    </w:p>
    <w:p w:rsidR="00551A89" w:rsidRPr="00202BB0" w:rsidRDefault="00551A89" w:rsidP="00873CD6">
      <w:pPr>
        <w:spacing w:after="0"/>
        <w:ind w:left="1440"/>
        <w:rPr>
          <w:rFonts w:ascii="Arial" w:hAnsi="Arial" w:cs="Arial"/>
          <w:sz w:val="24"/>
          <w:szCs w:val="24"/>
        </w:rPr>
      </w:pPr>
      <w:r w:rsidRPr="00202BB0">
        <w:rPr>
          <w:rFonts w:ascii="Arial" w:hAnsi="Arial" w:cs="Arial"/>
          <w:sz w:val="24"/>
          <w:szCs w:val="24"/>
        </w:rPr>
        <w:t>•Provide you with accurate and helpful information.</w:t>
      </w:r>
    </w:p>
    <w:p w:rsidR="00551A89" w:rsidRDefault="00551A89" w:rsidP="00873CD6">
      <w:pPr>
        <w:spacing w:after="0"/>
        <w:ind w:left="1440"/>
        <w:rPr>
          <w:rFonts w:ascii="Arial" w:hAnsi="Arial" w:cs="Arial"/>
          <w:sz w:val="24"/>
          <w:szCs w:val="24"/>
        </w:rPr>
      </w:pPr>
      <w:r w:rsidRPr="00202BB0">
        <w:rPr>
          <w:rFonts w:ascii="Arial" w:hAnsi="Arial" w:cs="Arial"/>
          <w:sz w:val="24"/>
          <w:szCs w:val="24"/>
        </w:rPr>
        <w:t>•Refer you, if necessary, to other appropriate agencies.</w:t>
      </w:r>
    </w:p>
    <w:p w:rsidR="004A66F7" w:rsidRPr="00202BB0" w:rsidRDefault="004A66F7" w:rsidP="00873CD6">
      <w:pPr>
        <w:spacing w:after="0"/>
        <w:ind w:left="1440"/>
        <w:rPr>
          <w:rFonts w:ascii="Arial" w:hAnsi="Arial" w:cs="Arial"/>
          <w:sz w:val="24"/>
          <w:szCs w:val="24"/>
        </w:rPr>
      </w:pPr>
    </w:p>
    <w:p w:rsidR="00551A89" w:rsidRPr="003576C1" w:rsidRDefault="00551A89" w:rsidP="00873CD6">
      <w:pPr>
        <w:pStyle w:val="ListParagraph"/>
        <w:numPr>
          <w:ilvl w:val="0"/>
          <w:numId w:val="27"/>
        </w:numPr>
        <w:spacing w:after="0"/>
        <w:rPr>
          <w:rFonts w:ascii="Arial" w:hAnsi="Arial" w:cs="Arial"/>
          <w:b/>
          <w:sz w:val="24"/>
          <w:szCs w:val="24"/>
        </w:rPr>
      </w:pPr>
      <w:r w:rsidRPr="003576C1">
        <w:rPr>
          <w:rFonts w:ascii="Arial" w:hAnsi="Arial" w:cs="Arial"/>
          <w:b/>
          <w:sz w:val="24"/>
          <w:szCs w:val="24"/>
        </w:rPr>
        <w:t>When presenting information/education sessions, we will:</w:t>
      </w:r>
    </w:p>
    <w:p w:rsidR="00551A89" w:rsidRPr="00202BB0" w:rsidRDefault="00551A89" w:rsidP="00873CD6">
      <w:pPr>
        <w:spacing w:after="0"/>
        <w:ind w:left="1440"/>
        <w:rPr>
          <w:rFonts w:ascii="Arial" w:hAnsi="Arial" w:cs="Arial"/>
          <w:sz w:val="24"/>
          <w:szCs w:val="24"/>
        </w:rPr>
      </w:pPr>
      <w:r w:rsidRPr="00202BB0">
        <w:rPr>
          <w:rFonts w:ascii="Arial" w:hAnsi="Arial" w:cs="Arial"/>
          <w:sz w:val="24"/>
          <w:szCs w:val="24"/>
        </w:rPr>
        <w:t>•Be professional in our presentation.</w:t>
      </w:r>
    </w:p>
    <w:p w:rsidR="00551A89" w:rsidRPr="00202BB0" w:rsidRDefault="00551A89" w:rsidP="00873CD6">
      <w:pPr>
        <w:spacing w:after="0"/>
        <w:ind w:left="1440"/>
        <w:rPr>
          <w:rFonts w:ascii="Arial" w:hAnsi="Arial" w:cs="Arial"/>
          <w:sz w:val="24"/>
          <w:szCs w:val="24"/>
        </w:rPr>
      </w:pPr>
      <w:r w:rsidRPr="00202BB0">
        <w:rPr>
          <w:rFonts w:ascii="Arial" w:hAnsi="Arial" w:cs="Arial"/>
          <w:sz w:val="24"/>
          <w:szCs w:val="24"/>
        </w:rPr>
        <w:t>•Provide you with well researched, updated and relevant information.</w:t>
      </w:r>
    </w:p>
    <w:p w:rsidR="00551A89" w:rsidRDefault="00551A89" w:rsidP="00873CD6">
      <w:pPr>
        <w:spacing w:after="0"/>
        <w:ind w:left="1440"/>
        <w:rPr>
          <w:rFonts w:ascii="Arial" w:hAnsi="Arial" w:cs="Arial"/>
          <w:sz w:val="24"/>
          <w:szCs w:val="24"/>
        </w:rPr>
      </w:pPr>
      <w:r w:rsidRPr="00202BB0">
        <w:rPr>
          <w:rFonts w:ascii="Arial" w:hAnsi="Arial" w:cs="Arial"/>
          <w:sz w:val="24"/>
          <w:szCs w:val="24"/>
        </w:rPr>
        <w:t>•Allow time for audience participation and questions.</w:t>
      </w:r>
    </w:p>
    <w:p w:rsidR="00873CD6" w:rsidRDefault="00873CD6" w:rsidP="00873CD6">
      <w:pPr>
        <w:spacing w:after="0"/>
        <w:ind w:left="1440"/>
        <w:rPr>
          <w:rFonts w:ascii="Arial" w:hAnsi="Arial" w:cs="Arial"/>
          <w:sz w:val="24"/>
          <w:szCs w:val="24"/>
        </w:rPr>
      </w:pPr>
    </w:p>
    <w:p w:rsidR="00551A89" w:rsidRPr="003576C1" w:rsidRDefault="00551A89" w:rsidP="00551A89">
      <w:pPr>
        <w:pStyle w:val="ListParagraph"/>
        <w:numPr>
          <w:ilvl w:val="0"/>
          <w:numId w:val="27"/>
        </w:numPr>
        <w:rPr>
          <w:rFonts w:ascii="Arial" w:hAnsi="Arial" w:cs="Arial"/>
          <w:b/>
          <w:sz w:val="24"/>
          <w:szCs w:val="24"/>
        </w:rPr>
      </w:pPr>
      <w:r w:rsidRPr="003576C1">
        <w:rPr>
          <w:rFonts w:ascii="Arial" w:hAnsi="Arial" w:cs="Arial"/>
          <w:b/>
          <w:sz w:val="24"/>
          <w:szCs w:val="24"/>
        </w:rPr>
        <w:t>When writing and reviewing IAT policy, we will:</w:t>
      </w:r>
    </w:p>
    <w:p w:rsidR="00551A89" w:rsidRPr="00202BB0" w:rsidRDefault="00551A89" w:rsidP="00873CD6">
      <w:pPr>
        <w:ind w:left="1440"/>
        <w:contextualSpacing/>
        <w:rPr>
          <w:rFonts w:ascii="Arial" w:hAnsi="Arial" w:cs="Arial"/>
          <w:sz w:val="24"/>
          <w:szCs w:val="24"/>
        </w:rPr>
      </w:pPr>
      <w:r w:rsidRPr="00202BB0">
        <w:rPr>
          <w:rFonts w:ascii="Arial" w:hAnsi="Arial" w:cs="Arial"/>
          <w:sz w:val="24"/>
          <w:szCs w:val="24"/>
        </w:rPr>
        <w:t>•Consult with IAT Board members and IAT staff, in the first instance.</w:t>
      </w:r>
    </w:p>
    <w:p w:rsidR="00551A89" w:rsidRPr="00202BB0" w:rsidRDefault="00551A89" w:rsidP="00873CD6">
      <w:pPr>
        <w:ind w:left="1440"/>
        <w:contextualSpacing/>
        <w:rPr>
          <w:rFonts w:ascii="Arial" w:hAnsi="Arial" w:cs="Arial"/>
          <w:sz w:val="24"/>
          <w:szCs w:val="24"/>
        </w:rPr>
      </w:pPr>
      <w:r w:rsidRPr="00202BB0">
        <w:rPr>
          <w:rFonts w:ascii="Arial" w:hAnsi="Arial" w:cs="Arial"/>
          <w:sz w:val="24"/>
          <w:szCs w:val="24"/>
        </w:rPr>
        <w:t>•Review on a regular basis (bi-annually or when necessary).</w:t>
      </w:r>
    </w:p>
    <w:p w:rsidR="00551A89" w:rsidRPr="00202BB0" w:rsidRDefault="00551A89" w:rsidP="00873CD6">
      <w:pPr>
        <w:ind w:left="1440"/>
        <w:contextualSpacing/>
        <w:rPr>
          <w:rFonts w:ascii="Arial" w:hAnsi="Arial" w:cs="Arial"/>
          <w:sz w:val="24"/>
          <w:szCs w:val="24"/>
        </w:rPr>
      </w:pPr>
      <w:r w:rsidRPr="00202BB0">
        <w:rPr>
          <w:rFonts w:ascii="Arial" w:hAnsi="Arial" w:cs="Arial"/>
          <w:sz w:val="24"/>
          <w:szCs w:val="24"/>
        </w:rPr>
        <w:t>•Inform and consult with Clients through the following avenues:</w:t>
      </w:r>
    </w:p>
    <w:p w:rsidR="00551A89" w:rsidRDefault="00551A89" w:rsidP="00873CD6">
      <w:pPr>
        <w:ind w:left="1440"/>
        <w:contextualSpacing/>
        <w:rPr>
          <w:rFonts w:ascii="Arial" w:hAnsi="Arial" w:cs="Arial"/>
          <w:sz w:val="24"/>
          <w:szCs w:val="24"/>
        </w:rPr>
      </w:pPr>
      <w:r w:rsidRPr="00202BB0">
        <w:rPr>
          <w:rFonts w:ascii="Arial" w:hAnsi="Arial" w:cs="Arial"/>
          <w:sz w:val="24"/>
          <w:szCs w:val="24"/>
        </w:rPr>
        <w:t>•Client representation on IAT Committee of Management</w:t>
      </w:r>
    </w:p>
    <w:p w:rsidR="0022131F" w:rsidRDefault="0022131F" w:rsidP="00873CD6">
      <w:pPr>
        <w:ind w:left="1440"/>
        <w:contextualSpacing/>
        <w:rPr>
          <w:rFonts w:ascii="Arial" w:hAnsi="Arial" w:cs="Arial"/>
          <w:sz w:val="24"/>
          <w:szCs w:val="24"/>
        </w:rPr>
      </w:pPr>
    </w:p>
    <w:p w:rsidR="0022131F" w:rsidRDefault="0022131F" w:rsidP="00873CD6">
      <w:pPr>
        <w:ind w:left="1440"/>
        <w:contextualSpacing/>
        <w:rPr>
          <w:rFonts w:ascii="Arial" w:hAnsi="Arial" w:cs="Arial"/>
          <w:sz w:val="24"/>
          <w:szCs w:val="24"/>
        </w:rPr>
      </w:pPr>
    </w:p>
    <w:p w:rsidR="0022131F" w:rsidRDefault="0022131F" w:rsidP="00873CD6">
      <w:pPr>
        <w:ind w:left="1440"/>
        <w:contextualSpacing/>
        <w:rPr>
          <w:rFonts w:ascii="Arial" w:hAnsi="Arial" w:cs="Arial"/>
          <w:sz w:val="24"/>
          <w:szCs w:val="24"/>
        </w:rPr>
      </w:pPr>
    </w:p>
    <w:p w:rsidR="0022131F" w:rsidRDefault="0022131F" w:rsidP="00873CD6">
      <w:pPr>
        <w:ind w:left="1440"/>
        <w:contextualSpacing/>
        <w:rPr>
          <w:rFonts w:ascii="Arial" w:hAnsi="Arial" w:cs="Arial"/>
          <w:sz w:val="24"/>
          <w:szCs w:val="24"/>
        </w:rPr>
      </w:pPr>
    </w:p>
    <w:p w:rsidR="0022131F" w:rsidRDefault="0022131F" w:rsidP="00873CD6">
      <w:pPr>
        <w:ind w:left="1440"/>
        <w:contextualSpacing/>
        <w:rPr>
          <w:rFonts w:ascii="Arial" w:hAnsi="Arial" w:cs="Arial"/>
          <w:sz w:val="24"/>
          <w:szCs w:val="24"/>
        </w:rPr>
      </w:pPr>
    </w:p>
    <w:p w:rsidR="0022131F" w:rsidRPr="00202BB0" w:rsidRDefault="0022131F" w:rsidP="00873CD6">
      <w:pPr>
        <w:ind w:left="1440"/>
        <w:contextualSpacing/>
        <w:rPr>
          <w:rFonts w:ascii="Arial" w:hAnsi="Arial" w:cs="Arial"/>
          <w:sz w:val="24"/>
          <w:szCs w:val="24"/>
        </w:rPr>
      </w:pPr>
    </w:p>
    <w:p w:rsidR="00551A89" w:rsidRPr="003576C1" w:rsidRDefault="00551A89" w:rsidP="00551A89">
      <w:pPr>
        <w:pStyle w:val="ListParagraph"/>
        <w:numPr>
          <w:ilvl w:val="0"/>
          <w:numId w:val="27"/>
        </w:numPr>
        <w:rPr>
          <w:rFonts w:ascii="Arial" w:hAnsi="Arial" w:cs="Arial"/>
          <w:b/>
          <w:sz w:val="24"/>
          <w:szCs w:val="24"/>
        </w:rPr>
      </w:pPr>
      <w:r w:rsidRPr="003576C1">
        <w:rPr>
          <w:rFonts w:ascii="Arial" w:hAnsi="Arial" w:cs="Arial"/>
          <w:b/>
          <w:sz w:val="24"/>
          <w:szCs w:val="24"/>
        </w:rPr>
        <w:t>If you wish to make a complaint or raise a concern about our service, we will:</w:t>
      </w:r>
    </w:p>
    <w:p w:rsidR="00551A89" w:rsidRPr="00202BB0" w:rsidRDefault="00551A89" w:rsidP="00873CD6">
      <w:pPr>
        <w:spacing w:after="0"/>
        <w:ind w:left="1440"/>
        <w:rPr>
          <w:rFonts w:ascii="Arial" w:hAnsi="Arial" w:cs="Arial"/>
          <w:sz w:val="24"/>
          <w:szCs w:val="24"/>
        </w:rPr>
      </w:pPr>
      <w:r w:rsidRPr="00202BB0">
        <w:rPr>
          <w:rFonts w:ascii="Arial" w:hAnsi="Arial" w:cs="Arial"/>
          <w:sz w:val="24"/>
          <w:szCs w:val="24"/>
        </w:rPr>
        <w:t>•Inform you of our internal complaints process.</w:t>
      </w:r>
    </w:p>
    <w:p w:rsidR="00551A89" w:rsidRDefault="00551A89" w:rsidP="00873CD6">
      <w:pPr>
        <w:spacing w:after="0"/>
        <w:ind w:left="1440"/>
        <w:jc w:val="both"/>
        <w:rPr>
          <w:rFonts w:ascii="Arial" w:hAnsi="Arial" w:cs="Arial"/>
          <w:sz w:val="24"/>
          <w:szCs w:val="24"/>
        </w:rPr>
      </w:pPr>
      <w:r w:rsidRPr="00202BB0">
        <w:rPr>
          <w:rFonts w:ascii="Arial" w:hAnsi="Arial" w:cs="Arial"/>
          <w:sz w:val="24"/>
          <w:szCs w:val="24"/>
        </w:rPr>
        <w:t xml:space="preserve">•Advise you of the external processes available to you, </w:t>
      </w:r>
      <w:r w:rsidR="00B53D11" w:rsidRPr="00202BB0">
        <w:rPr>
          <w:rFonts w:ascii="Arial" w:hAnsi="Arial" w:cs="Arial"/>
          <w:sz w:val="24"/>
          <w:szCs w:val="24"/>
        </w:rPr>
        <w:t>i.e.</w:t>
      </w:r>
      <w:r w:rsidRPr="00202BB0">
        <w:rPr>
          <w:rFonts w:ascii="Arial" w:hAnsi="Arial" w:cs="Arial"/>
          <w:sz w:val="24"/>
          <w:szCs w:val="24"/>
        </w:rPr>
        <w:t xml:space="preserve"> The Department of Communities, Child Safety and Disability Services; the National Disability Complaints Resolution and Referral Service (CRRS) and the Department of Social Services.</w:t>
      </w:r>
    </w:p>
    <w:p w:rsidR="002C41AA" w:rsidRDefault="002C41AA" w:rsidP="00873CD6">
      <w:pPr>
        <w:spacing w:after="0" w:line="240" w:lineRule="auto"/>
        <w:contextualSpacing/>
        <w:rPr>
          <w:rFonts w:ascii="Arial" w:hAnsi="Arial" w:cs="Arial"/>
          <w:sz w:val="24"/>
          <w:szCs w:val="24"/>
        </w:rPr>
      </w:pPr>
    </w:p>
    <w:p w:rsidR="00D22657" w:rsidRPr="003576C1" w:rsidRDefault="00D22657" w:rsidP="00873CD6">
      <w:pPr>
        <w:pStyle w:val="ListParagraph"/>
        <w:numPr>
          <w:ilvl w:val="0"/>
          <w:numId w:val="27"/>
        </w:numPr>
        <w:spacing w:line="240" w:lineRule="auto"/>
        <w:rPr>
          <w:rFonts w:ascii="Arial" w:hAnsi="Arial" w:cs="Arial"/>
          <w:b/>
          <w:sz w:val="24"/>
          <w:szCs w:val="24"/>
        </w:rPr>
      </w:pPr>
      <w:r w:rsidRPr="003576C1">
        <w:rPr>
          <w:rFonts w:ascii="Arial" w:hAnsi="Arial" w:cs="Arial"/>
          <w:b/>
          <w:sz w:val="24"/>
          <w:szCs w:val="24"/>
        </w:rPr>
        <w:t>As a Client you can help us to help you by:</w:t>
      </w:r>
    </w:p>
    <w:p w:rsidR="00D22657" w:rsidRPr="00202BB0" w:rsidRDefault="00D22657" w:rsidP="00873CD6">
      <w:pPr>
        <w:spacing w:after="0" w:line="240" w:lineRule="auto"/>
        <w:ind w:left="1440"/>
        <w:rPr>
          <w:rFonts w:ascii="Arial" w:hAnsi="Arial" w:cs="Arial"/>
          <w:sz w:val="24"/>
          <w:szCs w:val="24"/>
        </w:rPr>
      </w:pPr>
      <w:r w:rsidRPr="00202BB0">
        <w:rPr>
          <w:rFonts w:ascii="Arial" w:hAnsi="Arial" w:cs="Arial"/>
          <w:sz w:val="24"/>
          <w:szCs w:val="24"/>
        </w:rPr>
        <w:t>•Informing IAT advocates if there are any other people involved in the handling of your complaint.</w:t>
      </w:r>
    </w:p>
    <w:p w:rsidR="00D22657" w:rsidRPr="00202BB0" w:rsidRDefault="00D22657" w:rsidP="00873CD6">
      <w:pPr>
        <w:spacing w:after="0" w:line="240" w:lineRule="auto"/>
        <w:ind w:left="1440"/>
        <w:rPr>
          <w:rFonts w:ascii="Arial" w:hAnsi="Arial" w:cs="Arial"/>
          <w:sz w:val="24"/>
          <w:szCs w:val="24"/>
        </w:rPr>
      </w:pPr>
      <w:r w:rsidRPr="00202BB0">
        <w:rPr>
          <w:rFonts w:ascii="Arial" w:hAnsi="Arial" w:cs="Arial"/>
          <w:sz w:val="24"/>
          <w:szCs w:val="24"/>
        </w:rPr>
        <w:t>•Treating IAT staff with courtesy.</w:t>
      </w:r>
    </w:p>
    <w:p w:rsidR="00D22657" w:rsidRPr="00202BB0" w:rsidRDefault="00D22657" w:rsidP="00873CD6">
      <w:pPr>
        <w:spacing w:after="0" w:line="240" w:lineRule="auto"/>
        <w:ind w:left="1440"/>
        <w:rPr>
          <w:rFonts w:ascii="Arial" w:hAnsi="Arial" w:cs="Arial"/>
          <w:sz w:val="24"/>
          <w:szCs w:val="24"/>
        </w:rPr>
      </w:pPr>
      <w:r w:rsidRPr="00202BB0">
        <w:rPr>
          <w:rFonts w:ascii="Arial" w:hAnsi="Arial" w:cs="Arial"/>
          <w:sz w:val="24"/>
          <w:szCs w:val="24"/>
        </w:rPr>
        <w:t>•Meeting any obligations of the stated service relationship.</w:t>
      </w:r>
    </w:p>
    <w:p w:rsidR="00D22657" w:rsidRDefault="00D22657" w:rsidP="00873CD6">
      <w:pPr>
        <w:spacing w:after="0" w:line="240" w:lineRule="auto"/>
        <w:ind w:left="1440"/>
        <w:rPr>
          <w:rFonts w:ascii="Arial" w:hAnsi="Arial" w:cs="Arial"/>
          <w:sz w:val="24"/>
          <w:szCs w:val="24"/>
        </w:rPr>
      </w:pPr>
      <w:r w:rsidRPr="00202BB0">
        <w:rPr>
          <w:rFonts w:ascii="Arial" w:hAnsi="Arial" w:cs="Arial"/>
          <w:sz w:val="24"/>
          <w:szCs w:val="24"/>
        </w:rPr>
        <w:t>•Givi</w:t>
      </w:r>
      <w:r w:rsidR="00B51A74">
        <w:rPr>
          <w:rFonts w:ascii="Arial" w:hAnsi="Arial" w:cs="Arial"/>
          <w:sz w:val="24"/>
          <w:szCs w:val="24"/>
        </w:rPr>
        <w:t>ng us feedback on our services</w:t>
      </w:r>
    </w:p>
    <w:p w:rsidR="00B51A74" w:rsidRDefault="00B51A74" w:rsidP="00873CD6">
      <w:pPr>
        <w:spacing w:after="0" w:line="240" w:lineRule="auto"/>
        <w:ind w:left="1440"/>
        <w:rPr>
          <w:rFonts w:ascii="Arial" w:hAnsi="Arial" w:cs="Arial"/>
          <w:sz w:val="24"/>
          <w:szCs w:val="24"/>
        </w:rPr>
      </w:pPr>
    </w:p>
    <w:p w:rsidR="00B51A74" w:rsidRDefault="00B51A74" w:rsidP="00873CD6">
      <w:pPr>
        <w:spacing w:after="0" w:line="240" w:lineRule="auto"/>
        <w:ind w:left="1440"/>
        <w:rPr>
          <w:rFonts w:ascii="Arial" w:hAnsi="Arial" w:cs="Arial"/>
          <w:sz w:val="24"/>
          <w:szCs w:val="24"/>
        </w:rPr>
      </w:pPr>
    </w:p>
    <w:p w:rsidR="00B51A74" w:rsidRDefault="00B51A74" w:rsidP="00873CD6">
      <w:pPr>
        <w:spacing w:after="0" w:line="240" w:lineRule="auto"/>
        <w:ind w:left="1440"/>
        <w:rPr>
          <w:rFonts w:ascii="Arial" w:hAnsi="Arial" w:cs="Arial"/>
          <w:sz w:val="24"/>
          <w:szCs w:val="24"/>
        </w:rPr>
      </w:pPr>
    </w:p>
    <w:p w:rsidR="00873CD6" w:rsidRDefault="00873CD6" w:rsidP="00873CD6">
      <w:pPr>
        <w:spacing w:after="0" w:line="240" w:lineRule="auto"/>
        <w:ind w:left="1440"/>
        <w:rPr>
          <w:rFonts w:ascii="Arial" w:hAnsi="Arial" w:cs="Arial"/>
          <w:sz w:val="24"/>
          <w:szCs w:val="24"/>
        </w:rPr>
      </w:pPr>
    </w:p>
    <w:p w:rsidR="00D22657" w:rsidRDefault="00D22657" w:rsidP="00D22657">
      <w:pPr>
        <w:rPr>
          <w:rFonts w:ascii="Arial" w:eastAsia="Calibri" w:hAnsi="Arial" w:cs="Arial"/>
          <w:b/>
          <w:sz w:val="24"/>
          <w:szCs w:val="24"/>
        </w:rPr>
      </w:pPr>
      <w:r>
        <w:rPr>
          <w:rFonts w:ascii="Arial" w:eastAsia="Calibri" w:hAnsi="Arial" w:cs="Arial"/>
          <w:b/>
          <w:sz w:val="24"/>
          <w:szCs w:val="24"/>
        </w:rPr>
        <w:t xml:space="preserve">The IAT Advocacy Framework </w:t>
      </w:r>
      <w:r w:rsidR="004A66F7">
        <w:rPr>
          <w:rFonts w:ascii="Arial" w:eastAsia="Calibri" w:hAnsi="Arial" w:cs="Arial"/>
          <w:b/>
          <w:sz w:val="24"/>
          <w:szCs w:val="24"/>
        </w:rPr>
        <w:t xml:space="preserve">was </w:t>
      </w:r>
      <w:r>
        <w:rPr>
          <w:rFonts w:ascii="Arial" w:eastAsia="Calibri" w:hAnsi="Arial" w:cs="Arial"/>
          <w:b/>
          <w:sz w:val="24"/>
          <w:szCs w:val="24"/>
        </w:rPr>
        <w:t>also been created:</w:t>
      </w:r>
    </w:p>
    <w:p w:rsidR="00D22657" w:rsidRPr="004E4EFD" w:rsidRDefault="00D22657" w:rsidP="00873CD6">
      <w:pPr>
        <w:jc w:val="both"/>
        <w:rPr>
          <w:rFonts w:ascii="Arial" w:eastAsia="Calibri" w:hAnsi="Arial" w:cs="Arial"/>
          <w:sz w:val="24"/>
          <w:szCs w:val="24"/>
        </w:rPr>
      </w:pPr>
      <w:r w:rsidRPr="004E4EFD">
        <w:rPr>
          <w:rFonts w:ascii="Arial" w:eastAsia="Calibri" w:hAnsi="Arial" w:cs="Arial"/>
          <w:sz w:val="24"/>
          <w:szCs w:val="24"/>
        </w:rPr>
        <w:t>To develop a consistent framework for advocacy that covers individual and system wide advocacy, common definitions and desired outcomes and data issues’.</w:t>
      </w:r>
    </w:p>
    <w:p w:rsidR="00D22657" w:rsidRPr="004E4EFD" w:rsidRDefault="00D22657" w:rsidP="00873CD6">
      <w:pPr>
        <w:jc w:val="both"/>
        <w:rPr>
          <w:rFonts w:ascii="Arial" w:eastAsia="Calibri" w:hAnsi="Arial" w:cs="Arial"/>
          <w:sz w:val="24"/>
          <w:szCs w:val="24"/>
        </w:rPr>
      </w:pPr>
      <w:r w:rsidRPr="004E4EFD">
        <w:rPr>
          <w:rFonts w:ascii="Arial" w:eastAsia="Calibri" w:hAnsi="Arial" w:cs="Arial"/>
          <w:sz w:val="24"/>
          <w:szCs w:val="24"/>
        </w:rPr>
        <w:t>People with disability often face barriers and attitudes that impede their ability to participate in society resulting in poorer life outcomes.  Disability advocacy provides people with disability the opportunity to participate in decisions that impact their lives to ensure their rights are promoted and protected.</w:t>
      </w:r>
    </w:p>
    <w:p w:rsidR="00D22657" w:rsidRDefault="00D22657" w:rsidP="00873CD6">
      <w:pPr>
        <w:spacing w:after="0"/>
        <w:jc w:val="both"/>
        <w:rPr>
          <w:rFonts w:ascii="Arial" w:eastAsia="Calibri" w:hAnsi="Arial" w:cs="Arial"/>
          <w:sz w:val="24"/>
          <w:szCs w:val="24"/>
        </w:rPr>
      </w:pPr>
      <w:r w:rsidRPr="004E4EFD">
        <w:rPr>
          <w:rFonts w:ascii="Arial" w:eastAsia="Calibri" w:hAnsi="Arial" w:cs="Arial"/>
          <w:sz w:val="24"/>
          <w:szCs w:val="24"/>
        </w:rPr>
        <w:lastRenderedPageBreak/>
        <w:t>The implementation of the IAT Advocacy Framework will be guided by the National Disability Advocacy Framework and in turn by the principles and priorities of Commonwealth, State and Territory Disability Services legislation, the United Nations Convention on the Rights of Persons with Disabilities and the</w:t>
      </w:r>
      <w:r>
        <w:rPr>
          <w:rFonts w:ascii="Arial" w:eastAsia="Calibri" w:hAnsi="Arial" w:cs="Arial"/>
          <w:sz w:val="24"/>
          <w:szCs w:val="24"/>
        </w:rPr>
        <w:t xml:space="preserve"> National Disability Strategy. </w:t>
      </w:r>
    </w:p>
    <w:p w:rsidR="004A66F7" w:rsidRDefault="004A66F7" w:rsidP="00873CD6">
      <w:pPr>
        <w:spacing w:after="0"/>
        <w:jc w:val="both"/>
        <w:rPr>
          <w:rFonts w:ascii="Arial" w:eastAsia="Calibri" w:hAnsi="Arial" w:cs="Arial"/>
          <w:sz w:val="24"/>
          <w:szCs w:val="24"/>
        </w:rPr>
      </w:pPr>
    </w:p>
    <w:p w:rsidR="00D22657" w:rsidRDefault="00D22657" w:rsidP="00873CD6">
      <w:pPr>
        <w:spacing w:after="0"/>
        <w:jc w:val="both"/>
        <w:rPr>
          <w:rFonts w:ascii="Arial" w:eastAsia="Calibri" w:hAnsi="Arial" w:cs="Arial"/>
          <w:sz w:val="24"/>
          <w:szCs w:val="24"/>
        </w:rPr>
      </w:pPr>
      <w:r w:rsidRPr="004E4EFD">
        <w:rPr>
          <w:rFonts w:ascii="Arial" w:eastAsia="Calibri" w:hAnsi="Arial" w:cs="Arial"/>
          <w:sz w:val="24"/>
          <w:szCs w:val="24"/>
        </w:rPr>
        <w:t>The target group of the framework are people with disability. The framework is underpinned by a person centred approach whereby policies and programs are designed to respond to individual needs and aspirations.  Consideration of the role of families and carers will be taken into account.  However, the needs and aspirations of the person with a disability are paramount.</w:t>
      </w:r>
    </w:p>
    <w:p w:rsidR="00B51A74" w:rsidRDefault="00B51A74" w:rsidP="00873CD6">
      <w:pPr>
        <w:jc w:val="both"/>
        <w:rPr>
          <w:rFonts w:ascii="Arial" w:eastAsia="Calibri" w:hAnsi="Arial" w:cs="Arial"/>
          <w:sz w:val="24"/>
          <w:szCs w:val="24"/>
        </w:rPr>
      </w:pPr>
    </w:p>
    <w:p w:rsidR="00D22657" w:rsidRPr="004E4EFD" w:rsidRDefault="00D22657" w:rsidP="00873CD6">
      <w:pPr>
        <w:jc w:val="both"/>
        <w:rPr>
          <w:rFonts w:ascii="Arial" w:eastAsia="Calibri" w:hAnsi="Arial" w:cs="Arial"/>
          <w:sz w:val="24"/>
          <w:szCs w:val="24"/>
        </w:rPr>
      </w:pPr>
      <w:r w:rsidRPr="004E4EFD">
        <w:rPr>
          <w:rFonts w:ascii="Arial" w:eastAsia="Calibri" w:hAnsi="Arial" w:cs="Arial"/>
          <w:sz w:val="24"/>
          <w:szCs w:val="24"/>
        </w:rPr>
        <w:t>The Framework recognises and acknowledges that people with disability can experience additional disadvantage including, but not limited to gender, age, education, sexuality, geographic location, ethnicity and cultural background. Recognition of the diversity of experiences and the need to improve outcomes for individuals with a disability experiencing multiple disadvantages underpins the Framework.</w:t>
      </w:r>
    </w:p>
    <w:p w:rsidR="00D22657" w:rsidRPr="00A327D9" w:rsidRDefault="00D22657" w:rsidP="00873CD6">
      <w:pPr>
        <w:widowControl w:val="0"/>
        <w:kinsoku w:val="0"/>
        <w:overflowPunct w:val="0"/>
        <w:autoSpaceDE w:val="0"/>
        <w:autoSpaceDN w:val="0"/>
        <w:adjustRightInd w:val="0"/>
        <w:spacing w:after="0" w:line="240" w:lineRule="auto"/>
        <w:jc w:val="both"/>
        <w:rPr>
          <w:rFonts w:ascii="Arial" w:eastAsiaTheme="minorEastAsia" w:hAnsi="Arial" w:cs="Arial"/>
          <w:b/>
          <w:bCs/>
          <w:sz w:val="24"/>
          <w:szCs w:val="24"/>
          <w:lang w:eastAsia="en-AU"/>
        </w:rPr>
      </w:pPr>
      <w:r w:rsidRPr="00A327D9">
        <w:rPr>
          <w:rFonts w:ascii="Arial" w:eastAsiaTheme="minorEastAsia" w:hAnsi="Arial" w:cs="Arial"/>
          <w:b/>
          <w:bCs/>
          <w:sz w:val="24"/>
          <w:szCs w:val="24"/>
          <w:lang w:eastAsia="en-AU"/>
        </w:rPr>
        <w:t>Systemic Advocacy</w:t>
      </w:r>
    </w:p>
    <w:p w:rsidR="00D22657" w:rsidRPr="00A327D9" w:rsidRDefault="00D22657" w:rsidP="00873CD6">
      <w:pPr>
        <w:widowControl w:val="0"/>
        <w:kinsoku w:val="0"/>
        <w:overflowPunct w:val="0"/>
        <w:autoSpaceDE w:val="0"/>
        <w:autoSpaceDN w:val="0"/>
        <w:adjustRightInd w:val="0"/>
        <w:spacing w:after="0" w:line="240" w:lineRule="auto"/>
        <w:jc w:val="both"/>
        <w:rPr>
          <w:rFonts w:ascii="Arial" w:eastAsiaTheme="minorEastAsia" w:hAnsi="Arial" w:cs="Arial"/>
          <w:bCs/>
          <w:sz w:val="24"/>
          <w:szCs w:val="24"/>
          <w:lang w:eastAsia="en-AU"/>
        </w:rPr>
      </w:pPr>
    </w:p>
    <w:p w:rsidR="00D22657" w:rsidRDefault="00D22657" w:rsidP="00873CD6">
      <w:pPr>
        <w:widowControl w:val="0"/>
        <w:kinsoku w:val="0"/>
        <w:overflowPunct w:val="0"/>
        <w:autoSpaceDE w:val="0"/>
        <w:autoSpaceDN w:val="0"/>
        <w:adjustRightInd w:val="0"/>
        <w:spacing w:after="0" w:line="240" w:lineRule="auto"/>
        <w:ind w:left="120"/>
        <w:jc w:val="both"/>
        <w:rPr>
          <w:rFonts w:ascii="Arial" w:eastAsiaTheme="minorEastAsia" w:hAnsi="Arial" w:cs="Arial"/>
          <w:bCs/>
          <w:sz w:val="24"/>
          <w:szCs w:val="24"/>
          <w:lang w:eastAsia="en-AU"/>
        </w:rPr>
      </w:pPr>
      <w:r w:rsidRPr="00A327D9">
        <w:rPr>
          <w:rFonts w:ascii="Arial" w:eastAsiaTheme="minorEastAsia" w:hAnsi="Arial" w:cs="Arial"/>
          <w:bCs/>
          <w:sz w:val="24"/>
          <w:szCs w:val="24"/>
          <w:lang w:eastAsia="en-AU"/>
        </w:rPr>
        <w:t>“Social action that proactively and assertively seeks to influence positive change to law, policies and procedures that affect the lives of people with disability”</w:t>
      </w:r>
    </w:p>
    <w:p w:rsidR="00465C3C" w:rsidRPr="00A327D9" w:rsidRDefault="00465C3C" w:rsidP="00873CD6">
      <w:pPr>
        <w:widowControl w:val="0"/>
        <w:kinsoku w:val="0"/>
        <w:overflowPunct w:val="0"/>
        <w:autoSpaceDE w:val="0"/>
        <w:autoSpaceDN w:val="0"/>
        <w:adjustRightInd w:val="0"/>
        <w:spacing w:after="0" w:line="240" w:lineRule="auto"/>
        <w:ind w:left="120"/>
        <w:jc w:val="both"/>
        <w:rPr>
          <w:rFonts w:ascii="Arial" w:eastAsiaTheme="minorEastAsia" w:hAnsi="Arial" w:cs="Arial"/>
          <w:bCs/>
          <w:sz w:val="24"/>
          <w:szCs w:val="24"/>
          <w:lang w:eastAsia="en-AU"/>
        </w:rPr>
      </w:pPr>
    </w:p>
    <w:p w:rsidR="00D22657" w:rsidRPr="00A327D9" w:rsidRDefault="00D22657" w:rsidP="00873CD6">
      <w:pPr>
        <w:widowControl w:val="0"/>
        <w:kinsoku w:val="0"/>
        <w:overflowPunct w:val="0"/>
        <w:autoSpaceDE w:val="0"/>
        <w:autoSpaceDN w:val="0"/>
        <w:adjustRightInd w:val="0"/>
        <w:spacing w:after="0" w:line="240" w:lineRule="auto"/>
        <w:ind w:left="120"/>
        <w:jc w:val="both"/>
        <w:rPr>
          <w:rFonts w:ascii="Arial" w:eastAsiaTheme="minorEastAsia" w:hAnsi="Arial" w:cs="Arial"/>
          <w:bCs/>
          <w:sz w:val="24"/>
          <w:szCs w:val="24"/>
          <w:lang w:eastAsia="en-AU"/>
        </w:rPr>
      </w:pPr>
    </w:p>
    <w:p w:rsidR="00D22657" w:rsidRPr="00465C3C" w:rsidRDefault="00D22657" w:rsidP="00873CD6">
      <w:pPr>
        <w:widowControl w:val="0"/>
        <w:kinsoku w:val="0"/>
        <w:overflowPunct w:val="0"/>
        <w:autoSpaceDE w:val="0"/>
        <w:autoSpaceDN w:val="0"/>
        <w:adjustRightInd w:val="0"/>
        <w:spacing w:after="0" w:line="240" w:lineRule="auto"/>
        <w:ind w:left="120"/>
        <w:jc w:val="both"/>
        <w:rPr>
          <w:rFonts w:ascii="Arial" w:eastAsiaTheme="minorEastAsia" w:hAnsi="Arial" w:cs="Arial"/>
          <w:bCs/>
          <w:sz w:val="24"/>
          <w:szCs w:val="24"/>
          <w:u w:val="single"/>
          <w:lang w:eastAsia="en-AU"/>
        </w:rPr>
      </w:pPr>
      <w:r w:rsidRPr="00465C3C">
        <w:rPr>
          <w:rFonts w:ascii="Arial" w:eastAsiaTheme="minorEastAsia" w:hAnsi="Arial" w:cs="Arial"/>
          <w:bCs/>
          <w:sz w:val="24"/>
          <w:szCs w:val="24"/>
          <w:u w:val="single"/>
          <w:lang w:eastAsia="en-AU"/>
        </w:rPr>
        <w:t>IAT Systemic Projects are:</w:t>
      </w:r>
    </w:p>
    <w:p w:rsidR="00D22657" w:rsidRPr="00A327D9" w:rsidRDefault="00D22657" w:rsidP="00873CD6">
      <w:pPr>
        <w:widowControl w:val="0"/>
        <w:kinsoku w:val="0"/>
        <w:overflowPunct w:val="0"/>
        <w:autoSpaceDE w:val="0"/>
        <w:autoSpaceDN w:val="0"/>
        <w:adjustRightInd w:val="0"/>
        <w:spacing w:after="0" w:line="240" w:lineRule="auto"/>
        <w:ind w:left="120"/>
        <w:jc w:val="both"/>
        <w:rPr>
          <w:rFonts w:ascii="Arial" w:eastAsiaTheme="minorEastAsia" w:hAnsi="Arial" w:cs="Arial"/>
          <w:bCs/>
          <w:sz w:val="24"/>
          <w:szCs w:val="24"/>
          <w:lang w:eastAsia="en-AU"/>
        </w:rPr>
      </w:pPr>
    </w:p>
    <w:p w:rsidR="00D22657" w:rsidRPr="00A327D9" w:rsidRDefault="00D22657" w:rsidP="00873CD6">
      <w:pPr>
        <w:widowControl w:val="0"/>
        <w:kinsoku w:val="0"/>
        <w:overflowPunct w:val="0"/>
        <w:autoSpaceDE w:val="0"/>
        <w:autoSpaceDN w:val="0"/>
        <w:adjustRightInd w:val="0"/>
        <w:spacing w:after="0" w:line="240" w:lineRule="auto"/>
        <w:ind w:left="720"/>
        <w:jc w:val="both"/>
        <w:rPr>
          <w:rFonts w:ascii="Arial" w:eastAsiaTheme="minorEastAsia" w:hAnsi="Arial" w:cs="Arial"/>
          <w:bCs/>
          <w:sz w:val="24"/>
          <w:szCs w:val="24"/>
          <w:lang w:eastAsia="en-AU"/>
        </w:rPr>
      </w:pPr>
      <w:r>
        <w:rPr>
          <w:rFonts w:ascii="Arial" w:eastAsiaTheme="minorEastAsia" w:hAnsi="Arial" w:cs="Arial"/>
          <w:bCs/>
          <w:sz w:val="24"/>
          <w:szCs w:val="24"/>
          <w:lang w:eastAsia="en-AU"/>
        </w:rPr>
        <w:t>•</w:t>
      </w:r>
      <w:r w:rsidRPr="00A327D9">
        <w:rPr>
          <w:rFonts w:ascii="Arial" w:eastAsiaTheme="minorEastAsia" w:hAnsi="Arial" w:cs="Arial"/>
          <w:bCs/>
          <w:sz w:val="24"/>
          <w:szCs w:val="24"/>
          <w:lang w:eastAsia="en-AU"/>
        </w:rPr>
        <w:t>Informed and identified by individual advocacy and</w:t>
      </w:r>
    </w:p>
    <w:p w:rsidR="00D22657" w:rsidRDefault="00D22657" w:rsidP="00873CD6">
      <w:pPr>
        <w:widowControl w:val="0"/>
        <w:kinsoku w:val="0"/>
        <w:overflowPunct w:val="0"/>
        <w:autoSpaceDE w:val="0"/>
        <w:autoSpaceDN w:val="0"/>
        <w:adjustRightInd w:val="0"/>
        <w:spacing w:after="0" w:line="240" w:lineRule="auto"/>
        <w:ind w:left="720"/>
        <w:jc w:val="both"/>
        <w:rPr>
          <w:rFonts w:ascii="Arial" w:eastAsiaTheme="minorEastAsia" w:hAnsi="Arial" w:cs="Arial"/>
          <w:bCs/>
          <w:sz w:val="24"/>
          <w:szCs w:val="24"/>
          <w:lang w:eastAsia="en-AU"/>
        </w:rPr>
      </w:pPr>
      <w:r w:rsidRPr="00A327D9">
        <w:rPr>
          <w:rFonts w:ascii="Arial" w:eastAsiaTheme="minorEastAsia" w:hAnsi="Arial" w:cs="Arial"/>
          <w:bCs/>
          <w:sz w:val="24"/>
          <w:szCs w:val="24"/>
          <w:lang w:eastAsia="en-AU"/>
        </w:rPr>
        <w:t>•Informed by the values of our organisation</w:t>
      </w:r>
    </w:p>
    <w:p w:rsidR="00D22657" w:rsidRDefault="00D22657" w:rsidP="00873CD6">
      <w:pPr>
        <w:widowControl w:val="0"/>
        <w:kinsoku w:val="0"/>
        <w:overflowPunct w:val="0"/>
        <w:autoSpaceDE w:val="0"/>
        <w:autoSpaceDN w:val="0"/>
        <w:adjustRightInd w:val="0"/>
        <w:spacing w:after="0" w:line="240" w:lineRule="auto"/>
        <w:jc w:val="both"/>
        <w:rPr>
          <w:rFonts w:ascii="Arial" w:eastAsiaTheme="minorEastAsia" w:hAnsi="Arial" w:cs="Arial"/>
          <w:bCs/>
          <w:sz w:val="24"/>
          <w:szCs w:val="24"/>
          <w:lang w:eastAsia="en-AU"/>
        </w:rPr>
      </w:pPr>
    </w:p>
    <w:p w:rsidR="00D22657" w:rsidRPr="00465C3C" w:rsidRDefault="00D22657" w:rsidP="00873CD6">
      <w:pPr>
        <w:widowControl w:val="0"/>
        <w:kinsoku w:val="0"/>
        <w:overflowPunct w:val="0"/>
        <w:autoSpaceDE w:val="0"/>
        <w:autoSpaceDN w:val="0"/>
        <w:adjustRightInd w:val="0"/>
        <w:spacing w:after="0" w:line="240" w:lineRule="auto"/>
        <w:jc w:val="both"/>
        <w:rPr>
          <w:rFonts w:ascii="Arial" w:eastAsiaTheme="minorEastAsia" w:hAnsi="Arial" w:cs="Arial"/>
          <w:bCs/>
          <w:sz w:val="24"/>
          <w:szCs w:val="24"/>
          <w:u w:val="single"/>
          <w:lang w:eastAsia="en-AU"/>
        </w:rPr>
      </w:pPr>
      <w:r w:rsidRPr="00465C3C">
        <w:rPr>
          <w:rFonts w:ascii="Arial" w:eastAsiaTheme="minorEastAsia" w:hAnsi="Arial" w:cs="Arial"/>
          <w:bCs/>
          <w:sz w:val="24"/>
          <w:szCs w:val="24"/>
          <w:u w:val="single"/>
          <w:lang w:eastAsia="en-AU"/>
        </w:rPr>
        <w:lastRenderedPageBreak/>
        <w:t>Currently our Advocates are working on the following issues:</w:t>
      </w:r>
    </w:p>
    <w:p w:rsidR="00D22657" w:rsidRPr="00A327D9" w:rsidRDefault="00D22657" w:rsidP="00873CD6">
      <w:pPr>
        <w:widowControl w:val="0"/>
        <w:kinsoku w:val="0"/>
        <w:overflowPunct w:val="0"/>
        <w:autoSpaceDE w:val="0"/>
        <w:autoSpaceDN w:val="0"/>
        <w:adjustRightInd w:val="0"/>
        <w:spacing w:after="0" w:line="240" w:lineRule="auto"/>
        <w:jc w:val="both"/>
        <w:rPr>
          <w:rFonts w:ascii="Arial" w:eastAsiaTheme="minorEastAsia" w:hAnsi="Arial" w:cs="Arial"/>
          <w:bCs/>
          <w:sz w:val="24"/>
          <w:szCs w:val="24"/>
          <w:lang w:eastAsia="en-AU"/>
        </w:rPr>
      </w:pPr>
    </w:p>
    <w:p w:rsidR="00D22657" w:rsidRPr="00B150C1" w:rsidRDefault="00D22657" w:rsidP="00873CD6">
      <w:pPr>
        <w:pStyle w:val="ListParagraph"/>
        <w:widowControl w:val="0"/>
        <w:numPr>
          <w:ilvl w:val="0"/>
          <w:numId w:val="28"/>
        </w:numPr>
        <w:kinsoku w:val="0"/>
        <w:overflowPunct w:val="0"/>
        <w:autoSpaceDE w:val="0"/>
        <w:autoSpaceDN w:val="0"/>
        <w:adjustRightInd w:val="0"/>
        <w:spacing w:after="0" w:line="240" w:lineRule="auto"/>
        <w:jc w:val="both"/>
        <w:rPr>
          <w:rFonts w:ascii="Arial" w:eastAsiaTheme="minorEastAsia" w:hAnsi="Arial" w:cs="Arial"/>
          <w:sz w:val="24"/>
          <w:szCs w:val="24"/>
          <w:lang w:eastAsia="en-AU"/>
        </w:rPr>
      </w:pPr>
      <w:r w:rsidRPr="00B150C1">
        <w:rPr>
          <w:rFonts w:ascii="Arial" w:eastAsiaTheme="minorEastAsia" w:hAnsi="Arial" w:cs="Arial"/>
          <w:bCs/>
          <w:sz w:val="24"/>
          <w:szCs w:val="24"/>
          <w:lang w:eastAsia="en-AU"/>
        </w:rPr>
        <w:t xml:space="preserve">Will People with disability have access to National Disability Insurance Scheme Funding at the age of 65? </w:t>
      </w:r>
    </w:p>
    <w:p w:rsidR="00D22657" w:rsidRPr="00B150C1" w:rsidRDefault="00D22657" w:rsidP="00873CD6">
      <w:pPr>
        <w:pStyle w:val="ListParagraph"/>
        <w:widowControl w:val="0"/>
        <w:numPr>
          <w:ilvl w:val="0"/>
          <w:numId w:val="28"/>
        </w:numPr>
        <w:kinsoku w:val="0"/>
        <w:overflowPunct w:val="0"/>
        <w:autoSpaceDE w:val="0"/>
        <w:autoSpaceDN w:val="0"/>
        <w:adjustRightInd w:val="0"/>
        <w:spacing w:after="0" w:line="240" w:lineRule="auto"/>
        <w:jc w:val="both"/>
        <w:rPr>
          <w:rFonts w:ascii="Arial" w:eastAsiaTheme="minorEastAsia" w:hAnsi="Arial" w:cs="Arial"/>
          <w:sz w:val="24"/>
          <w:szCs w:val="24"/>
          <w:lang w:eastAsia="en-AU"/>
        </w:rPr>
      </w:pPr>
      <w:r w:rsidRPr="00B150C1">
        <w:rPr>
          <w:rFonts w:ascii="Arial" w:eastAsiaTheme="minorEastAsia" w:hAnsi="Arial" w:cs="Arial"/>
          <w:sz w:val="24"/>
          <w:szCs w:val="24"/>
          <w:lang w:eastAsia="en-AU"/>
        </w:rPr>
        <w:t>Abuse, neglect, exploitation  and discrimination in Institutional settings in Townsville</w:t>
      </w:r>
    </w:p>
    <w:p w:rsidR="002C41AA" w:rsidRDefault="002C41AA" w:rsidP="00873CD6">
      <w:pPr>
        <w:spacing w:after="0"/>
        <w:jc w:val="both"/>
        <w:rPr>
          <w:rFonts w:ascii="Arial" w:hAnsi="Arial" w:cs="Arial"/>
          <w:sz w:val="24"/>
          <w:szCs w:val="24"/>
        </w:rPr>
      </w:pPr>
    </w:p>
    <w:p w:rsidR="003976DD" w:rsidRPr="00AB769D" w:rsidRDefault="003976DD" w:rsidP="00873CD6">
      <w:pPr>
        <w:jc w:val="both"/>
        <w:rPr>
          <w:rFonts w:ascii="Arial" w:hAnsi="Arial" w:cs="Arial"/>
          <w:b/>
          <w:sz w:val="24"/>
          <w:szCs w:val="24"/>
        </w:rPr>
      </w:pPr>
      <w:r w:rsidRPr="00AB769D">
        <w:rPr>
          <w:rFonts w:ascii="Arial" w:hAnsi="Arial" w:cs="Arial"/>
          <w:b/>
          <w:sz w:val="24"/>
          <w:szCs w:val="24"/>
        </w:rPr>
        <w:t>Our Future</w:t>
      </w:r>
    </w:p>
    <w:p w:rsidR="008E65EA" w:rsidRPr="00D22657" w:rsidRDefault="008E65EA" w:rsidP="00873CD6">
      <w:pPr>
        <w:jc w:val="both"/>
        <w:rPr>
          <w:rFonts w:ascii="Arial" w:hAnsi="Arial" w:cs="Arial"/>
          <w:b/>
          <w:sz w:val="24"/>
          <w:szCs w:val="24"/>
        </w:rPr>
      </w:pPr>
      <w:r w:rsidRPr="00D22657">
        <w:rPr>
          <w:rFonts w:ascii="Arial" w:hAnsi="Arial" w:cs="Arial"/>
          <w:b/>
          <w:sz w:val="24"/>
          <w:szCs w:val="24"/>
        </w:rPr>
        <w:t>N D I S Update</w:t>
      </w:r>
    </w:p>
    <w:p w:rsidR="008E65EA" w:rsidRDefault="008E65EA" w:rsidP="00671327">
      <w:pPr>
        <w:spacing w:after="0" w:line="240" w:lineRule="auto"/>
        <w:jc w:val="both"/>
        <w:rPr>
          <w:rFonts w:eastAsia="Calibri"/>
          <w:b/>
          <w:i/>
          <w:iCs/>
        </w:rPr>
      </w:pPr>
      <w:r w:rsidRPr="00C926CE">
        <w:rPr>
          <w:rFonts w:ascii="Arial" w:eastAsia="Calibri" w:hAnsi="Arial" w:cs="Arial"/>
          <w:i/>
          <w:iCs/>
          <w:sz w:val="24"/>
          <w:szCs w:val="24"/>
        </w:rPr>
        <w:t>The following information has been retrieved from Department of Communities, Child Safety and Disability Services -</w:t>
      </w:r>
      <w:r w:rsidRPr="00671327">
        <w:rPr>
          <w:rFonts w:eastAsia="Calibri"/>
          <w:b/>
          <w:i/>
          <w:iCs/>
        </w:rPr>
        <w:t xml:space="preserve"> </w:t>
      </w:r>
      <w:r w:rsidRPr="00671327">
        <w:rPr>
          <w:rFonts w:ascii="Arial" w:eastAsia="Calibri" w:hAnsi="Arial" w:cs="Arial"/>
          <w:b/>
          <w:sz w:val="24"/>
          <w:szCs w:val="24"/>
        </w:rPr>
        <w:t>Queensland NDIS update</w:t>
      </w:r>
      <w:r w:rsidRPr="00671327">
        <w:rPr>
          <w:rFonts w:eastAsia="Calibri"/>
          <w:b/>
          <w:i/>
          <w:iCs/>
        </w:rPr>
        <w:t>.</w:t>
      </w:r>
    </w:p>
    <w:p w:rsidR="00671327" w:rsidRPr="00671327" w:rsidRDefault="00671327" w:rsidP="00671327">
      <w:pPr>
        <w:spacing w:after="0" w:line="240" w:lineRule="auto"/>
        <w:jc w:val="both"/>
        <w:rPr>
          <w:rFonts w:ascii="Arial" w:eastAsia="Calibri" w:hAnsi="Arial" w:cs="Arial"/>
          <w:b/>
          <w:sz w:val="24"/>
          <w:szCs w:val="24"/>
        </w:rPr>
      </w:pPr>
    </w:p>
    <w:p w:rsidR="008E65EA" w:rsidRPr="00671327" w:rsidRDefault="008E65EA" w:rsidP="00671327">
      <w:pPr>
        <w:jc w:val="both"/>
        <w:rPr>
          <w:rFonts w:ascii="Arial" w:eastAsia="Calibri" w:hAnsi="Arial" w:cs="Arial"/>
          <w:sz w:val="24"/>
          <w:szCs w:val="24"/>
        </w:rPr>
      </w:pPr>
      <w:r w:rsidRPr="00671327">
        <w:rPr>
          <w:rFonts w:ascii="Arial" w:eastAsia="Calibri" w:hAnsi="Arial" w:cs="Arial"/>
          <w:sz w:val="24"/>
          <w:szCs w:val="24"/>
        </w:rPr>
        <w:t>Queensland welcomes the National Disability Insurance Agency</w:t>
      </w:r>
    </w:p>
    <w:p w:rsidR="008E65EA" w:rsidRPr="00671327" w:rsidRDefault="008E65EA" w:rsidP="00FB04A4">
      <w:pPr>
        <w:spacing w:after="0" w:line="240" w:lineRule="auto"/>
        <w:contextualSpacing/>
        <w:jc w:val="both"/>
        <w:rPr>
          <w:rFonts w:ascii="Arial" w:eastAsia="Calibri" w:hAnsi="Arial" w:cs="Arial"/>
          <w:b/>
          <w:sz w:val="24"/>
          <w:szCs w:val="24"/>
        </w:rPr>
      </w:pPr>
      <w:r w:rsidRPr="00671327">
        <w:rPr>
          <w:rFonts w:ascii="Arial" w:eastAsia="Calibri" w:hAnsi="Arial" w:cs="Arial"/>
          <w:b/>
          <w:sz w:val="24"/>
          <w:szCs w:val="24"/>
        </w:rPr>
        <w:t>NDIA presence in Queensland</w:t>
      </w:r>
    </w:p>
    <w:p w:rsidR="008E65EA" w:rsidRPr="00671327" w:rsidRDefault="008E65EA" w:rsidP="00FB04A4">
      <w:pPr>
        <w:spacing w:after="0" w:line="240" w:lineRule="auto"/>
        <w:contextualSpacing/>
        <w:jc w:val="both"/>
        <w:rPr>
          <w:rFonts w:ascii="Arial" w:eastAsia="Calibri" w:hAnsi="Arial" w:cs="Arial"/>
          <w:sz w:val="24"/>
          <w:szCs w:val="24"/>
        </w:rPr>
      </w:pPr>
      <w:r w:rsidRPr="00671327">
        <w:rPr>
          <w:rFonts w:ascii="Arial" w:eastAsia="Calibri" w:hAnsi="Arial" w:cs="Arial"/>
          <w:sz w:val="24"/>
          <w:szCs w:val="24"/>
        </w:rPr>
        <w:t>In July 2014, the Queensland Government signed a Memorandum of Understanding (MoU) with the National Disability Insurance Agency (NDIA).</w:t>
      </w:r>
    </w:p>
    <w:p w:rsidR="00FB04A4" w:rsidRDefault="00FB04A4" w:rsidP="00FB04A4">
      <w:pPr>
        <w:spacing w:line="240" w:lineRule="auto"/>
        <w:contextualSpacing/>
        <w:jc w:val="both"/>
        <w:rPr>
          <w:rFonts w:ascii="Arial" w:eastAsia="Calibri" w:hAnsi="Arial" w:cs="Arial"/>
          <w:sz w:val="24"/>
          <w:szCs w:val="24"/>
        </w:rPr>
      </w:pPr>
    </w:p>
    <w:p w:rsidR="008E65EA" w:rsidRDefault="008E65EA" w:rsidP="00FB04A4">
      <w:pPr>
        <w:spacing w:line="240" w:lineRule="auto"/>
        <w:contextualSpacing/>
        <w:jc w:val="both"/>
        <w:rPr>
          <w:rFonts w:ascii="Arial" w:eastAsia="Calibri" w:hAnsi="Arial" w:cs="Arial"/>
          <w:sz w:val="24"/>
          <w:szCs w:val="24"/>
        </w:rPr>
      </w:pPr>
      <w:r w:rsidRPr="00671327">
        <w:rPr>
          <w:rFonts w:ascii="Arial" w:eastAsia="Calibri" w:hAnsi="Arial" w:cs="Arial"/>
          <w:sz w:val="24"/>
          <w:szCs w:val="24"/>
        </w:rPr>
        <w:t>Under the agreement, the NDIA is establishing offices in Townsville and Brisbane from July 2014. Five NDIA officers will work in close collaboration with staff from the Department of Communities, Child Safety and Disability Services on a range of NDIS readiness activities.</w:t>
      </w:r>
    </w:p>
    <w:p w:rsidR="00FB04A4" w:rsidRPr="00671327" w:rsidRDefault="00FB04A4" w:rsidP="00FB04A4">
      <w:pPr>
        <w:spacing w:line="240" w:lineRule="auto"/>
        <w:contextualSpacing/>
        <w:jc w:val="both"/>
        <w:rPr>
          <w:rFonts w:ascii="Arial" w:eastAsia="Calibri" w:hAnsi="Arial" w:cs="Arial"/>
          <w:sz w:val="24"/>
          <w:szCs w:val="24"/>
        </w:rPr>
      </w:pPr>
    </w:p>
    <w:p w:rsidR="008E65EA" w:rsidRDefault="008E65EA" w:rsidP="00671327">
      <w:pPr>
        <w:jc w:val="both"/>
        <w:rPr>
          <w:rFonts w:ascii="Arial" w:eastAsia="Calibri" w:hAnsi="Arial" w:cs="Arial"/>
          <w:sz w:val="24"/>
          <w:szCs w:val="24"/>
        </w:rPr>
      </w:pPr>
      <w:r w:rsidRPr="00671327">
        <w:rPr>
          <w:rFonts w:ascii="Arial" w:eastAsia="Calibri" w:hAnsi="Arial" w:cs="Arial"/>
          <w:sz w:val="24"/>
          <w:szCs w:val="24"/>
        </w:rPr>
        <w:t>The MoU enables the department to work more closely with the NDIA and means we will have the opportunity to inform the design and development of the scheme in Queensland.</w:t>
      </w:r>
    </w:p>
    <w:p w:rsidR="008E65EA" w:rsidRPr="00FB04A4" w:rsidRDefault="008E65EA" w:rsidP="00671327">
      <w:pPr>
        <w:jc w:val="both"/>
        <w:rPr>
          <w:rFonts w:ascii="Arial" w:eastAsia="Calibri" w:hAnsi="Arial" w:cs="Arial"/>
          <w:b/>
          <w:sz w:val="24"/>
          <w:szCs w:val="24"/>
        </w:rPr>
      </w:pPr>
      <w:r w:rsidRPr="00FB04A4">
        <w:rPr>
          <w:rFonts w:ascii="Arial" w:eastAsia="Calibri" w:hAnsi="Arial" w:cs="Arial"/>
          <w:b/>
          <w:sz w:val="24"/>
          <w:szCs w:val="24"/>
        </w:rPr>
        <w:t>The objectives of the MoU are to:</w:t>
      </w:r>
    </w:p>
    <w:p w:rsidR="008E65EA" w:rsidRPr="00FB04A4" w:rsidRDefault="008E65EA" w:rsidP="00FB04A4">
      <w:pPr>
        <w:pStyle w:val="ListParagraph"/>
        <w:numPr>
          <w:ilvl w:val="0"/>
          <w:numId w:val="33"/>
        </w:numPr>
        <w:jc w:val="both"/>
        <w:rPr>
          <w:rFonts w:ascii="Arial" w:eastAsia="Calibri" w:hAnsi="Arial" w:cs="Arial"/>
          <w:sz w:val="24"/>
          <w:szCs w:val="24"/>
        </w:rPr>
      </w:pPr>
      <w:r w:rsidRPr="00FB04A4">
        <w:rPr>
          <w:rFonts w:ascii="Arial" w:eastAsia="Calibri" w:hAnsi="Arial" w:cs="Arial"/>
          <w:sz w:val="24"/>
          <w:szCs w:val="24"/>
        </w:rPr>
        <w:t>get the Queensland community as NDIS-ready as possible for the commencement and roll out of the NDIS from 1 July 2016</w:t>
      </w:r>
    </w:p>
    <w:p w:rsidR="008E65EA" w:rsidRPr="00FB04A4" w:rsidRDefault="008E65EA" w:rsidP="00FB04A4">
      <w:pPr>
        <w:pStyle w:val="ListParagraph"/>
        <w:numPr>
          <w:ilvl w:val="0"/>
          <w:numId w:val="33"/>
        </w:numPr>
        <w:jc w:val="both"/>
        <w:rPr>
          <w:rFonts w:ascii="Arial" w:eastAsia="Calibri" w:hAnsi="Arial" w:cs="Arial"/>
          <w:sz w:val="24"/>
          <w:szCs w:val="24"/>
        </w:rPr>
      </w:pPr>
      <w:r w:rsidRPr="00FB04A4">
        <w:rPr>
          <w:rFonts w:ascii="Arial" w:eastAsia="Calibri" w:hAnsi="Arial" w:cs="Arial"/>
          <w:sz w:val="24"/>
          <w:szCs w:val="24"/>
        </w:rPr>
        <w:lastRenderedPageBreak/>
        <w:t>make the Queensland disability system as consistent as possible with the NDIS, including adopting NDIS-like policies and processes wherever possible</w:t>
      </w:r>
    </w:p>
    <w:p w:rsidR="008E65EA" w:rsidRPr="00FB04A4" w:rsidRDefault="008E65EA" w:rsidP="00FB04A4">
      <w:pPr>
        <w:pStyle w:val="ListParagraph"/>
        <w:numPr>
          <w:ilvl w:val="0"/>
          <w:numId w:val="33"/>
        </w:numPr>
        <w:jc w:val="both"/>
        <w:rPr>
          <w:rFonts w:ascii="Arial" w:eastAsia="Calibri" w:hAnsi="Arial" w:cs="Arial"/>
          <w:sz w:val="24"/>
          <w:szCs w:val="24"/>
        </w:rPr>
      </w:pPr>
      <w:r w:rsidRPr="00FB04A4">
        <w:rPr>
          <w:rFonts w:ascii="Arial" w:eastAsia="Calibri" w:hAnsi="Arial" w:cs="Arial"/>
          <w:sz w:val="24"/>
          <w:szCs w:val="24"/>
        </w:rPr>
        <w:t>facilitate a smooth and effective transition in Queensland as part of the NDIS roll-out from 2016.</w:t>
      </w:r>
    </w:p>
    <w:p w:rsidR="008E65EA" w:rsidRPr="00671327" w:rsidRDefault="008E65EA" w:rsidP="00873CD6">
      <w:pPr>
        <w:jc w:val="both"/>
        <w:rPr>
          <w:rFonts w:ascii="Arial" w:eastAsia="Calibri" w:hAnsi="Arial" w:cs="Arial"/>
          <w:sz w:val="24"/>
          <w:szCs w:val="24"/>
        </w:rPr>
      </w:pPr>
      <w:r w:rsidRPr="00671327">
        <w:rPr>
          <w:rFonts w:ascii="Arial" w:eastAsia="Calibri" w:hAnsi="Arial" w:cs="Arial"/>
          <w:sz w:val="24"/>
          <w:szCs w:val="24"/>
        </w:rPr>
        <w:t>The NDIA will continue to build their presence in Queensland as we move closer to the commencement of the NDIS from July 2016.</w:t>
      </w:r>
    </w:p>
    <w:p w:rsidR="004A66F7" w:rsidRPr="00671327" w:rsidRDefault="004A66F7" w:rsidP="00671327">
      <w:pPr>
        <w:jc w:val="both"/>
        <w:rPr>
          <w:rFonts w:ascii="Arial" w:eastAsia="Calibri" w:hAnsi="Arial" w:cs="Arial"/>
          <w:sz w:val="24"/>
          <w:szCs w:val="24"/>
        </w:rPr>
      </w:pPr>
      <w:r w:rsidRPr="00671327">
        <w:rPr>
          <w:rFonts w:ascii="Arial" w:eastAsia="Calibri" w:hAnsi="Arial" w:cs="Arial"/>
          <w:sz w:val="24"/>
          <w:szCs w:val="24"/>
        </w:rPr>
        <w:t>As we transition to the National Disability Insurance Scheme there is a real fear advocacy services will become harder to access. This, at a time when thei</w:t>
      </w:r>
      <w:r w:rsidR="00671327">
        <w:rPr>
          <w:rFonts w:ascii="Arial" w:eastAsia="Calibri" w:hAnsi="Arial" w:cs="Arial"/>
          <w:sz w:val="24"/>
          <w:szCs w:val="24"/>
        </w:rPr>
        <w:t>r services will be needed most.</w:t>
      </w:r>
    </w:p>
    <w:p w:rsidR="004A66F7" w:rsidRPr="00671327" w:rsidRDefault="004A66F7" w:rsidP="00671327">
      <w:pPr>
        <w:jc w:val="both"/>
        <w:rPr>
          <w:rFonts w:ascii="Arial" w:eastAsia="Calibri" w:hAnsi="Arial" w:cs="Arial"/>
          <w:sz w:val="24"/>
          <w:szCs w:val="24"/>
        </w:rPr>
      </w:pPr>
      <w:r w:rsidRPr="00671327">
        <w:rPr>
          <w:rFonts w:ascii="Arial" w:eastAsia="Calibri" w:hAnsi="Arial" w:cs="Arial"/>
          <w:sz w:val="24"/>
          <w:szCs w:val="24"/>
        </w:rPr>
        <w:t>It's both an exciting and uncertain time. The system is undergoing perhaps the biggest change it has ever experienced and in the middle of it all we are making some pretty important life choices.</w:t>
      </w:r>
    </w:p>
    <w:p w:rsidR="004A66F7" w:rsidRPr="00671327" w:rsidRDefault="004A66F7" w:rsidP="00FB04A4">
      <w:pPr>
        <w:contextualSpacing/>
        <w:jc w:val="both"/>
        <w:rPr>
          <w:rFonts w:ascii="Arial" w:eastAsia="Calibri" w:hAnsi="Arial" w:cs="Arial"/>
          <w:sz w:val="24"/>
          <w:szCs w:val="24"/>
        </w:rPr>
      </w:pPr>
      <w:r w:rsidRPr="00671327">
        <w:rPr>
          <w:rFonts w:ascii="Arial" w:eastAsia="Calibri" w:hAnsi="Arial" w:cs="Arial"/>
          <w:sz w:val="24"/>
          <w:szCs w:val="24"/>
        </w:rPr>
        <w:t>One of the biggest sources of uncertainty remains what will happen to disability advocacy services in this mix. While there is a huge focus on services that provide choice and control, when asked the big questions about life your first instinct isn't likely to be, "advocacy fees, thanks! Assistance with understanding my rights and ensuring they are protected!"</w:t>
      </w:r>
    </w:p>
    <w:p w:rsidR="004A66F7" w:rsidRPr="00671327" w:rsidRDefault="004A66F7" w:rsidP="00FB04A4">
      <w:pPr>
        <w:contextualSpacing/>
        <w:jc w:val="both"/>
        <w:rPr>
          <w:rFonts w:ascii="Arial" w:eastAsia="Calibri" w:hAnsi="Arial" w:cs="Arial"/>
          <w:sz w:val="24"/>
          <w:szCs w:val="24"/>
        </w:rPr>
      </w:pPr>
    </w:p>
    <w:p w:rsidR="004A66F7" w:rsidRPr="00671327" w:rsidRDefault="004A66F7" w:rsidP="00FB04A4">
      <w:pPr>
        <w:contextualSpacing/>
        <w:jc w:val="both"/>
        <w:rPr>
          <w:rFonts w:ascii="Arial" w:eastAsia="Calibri" w:hAnsi="Arial" w:cs="Arial"/>
          <w:sz w:val="24"/>
          <w:szCs w:val="24"/>
        </w:rPr>
      </w:pPr>
      <w:r w:rsidRPr="00671327">
        <w:rPr>
          <w:rFonts w:ascii="Arial" w:eastAsia="Calibri" w:hAnsi="Arial" w:cs="Arial"/>
          <w:sz w:val="24"/>
          <w:szCs w:val="24"/>
        </w:rPr>
        <w:t>At COAG, Australia's disability ministers recently agreed that some support related to individual advocacy would be funded by the NDIS on a "user-pays" basis.</w:t>
      </w:r>
    </w:p>
    <w:p w:rsidR="004A66F7" w:rsidRPr="00AB769D" w:rsidRDefault="004A66F7" w:rsidP="00873CD6">
      <w:pPr>
        <w:pStyle w:val="NoSpacing"/>
        <w:jc w:val="both"/>
        <w:rPr>
          <w:rFonts w:ascii="Arial" w:hAnsi="Arial" w:cs="Arial"/>
          <w:sz w:val="24"/>
          <w:szCs w:val="24"/>
        </w:rPr>
      </w:pPr>
      <w:r>
        <w:rPr>
          <w:rFonts w:ascii="Arial" w:hAnsi="Arial" w:cs="Arial"/>
          <w:sz w:val="24"/>
          <w:szCs w:val="24"/>
        </w:rPr>
        <w:t>We</w:t>
      </w:r>
      <w:r w:rsidRPr="00AB769D">
        <w:rPr>
          <w:rFonts w:ascii="Arial" w:hAnsi="Arial" w:cs="Arial"/>
          <w:sz w:val="24"/>
          <w:szCs w:val="24"/>
        </w:rPr>
        <w:t xml:space="preserve"> will be eligible for an NDIS funding package to cover </w:t>
      </w:r>
      <w:r>
        <w:rPr>
          <w:rFonts w:ascii="Arial" w:hAnsi="Arial" w:cs="Arial"/>
          <w:sz w:val="24"/>
          <w:szCs w:val="24"/>
        </w:rPr>
        <w:t>our</w:t>
      </w:r>
      <w:r w:rsidRPr="00AB769D">
        <w:rPr>
          <w:rFonts w:ascii="Arial" w:hAnsi="Arial" w:cs="Arial"/>
          <w:sz w:val="24"/>
          <w:szCs w:val="24"/>
        </w:rPr>
        <w:t xml:space="preserve"> personal care supports but is it right that </w:t>
      </w:r>
      <w:r>
        <w:rPr>
          <w:rFonts w:ascii="Arial" w:hAnsi="Arial" w:cs="Arial"/>
          <w:sz w:val="24"/>
          <w:szCs w:val="24"/>
        </w:rPr>
        <w:t>we are</w:t>
      </w:r>
      <w:r w:rsidRPr="00AB769D">
        <w:rPr>
          <w:rFonts w:ascii="Arial" w:hAnsi="Arial" w:cs="Arial"/>
          <w:sz w:val="24"/>
          <w:szCs w:val="24"/>
        </w:rPr>
        <w:t xml:space="preserve"> asked to choose between a daily shower and money for advocacy, "just in case" something goes wrong?</w:t>
      </w:r>
    </w:p>
    <w:p w:rsidR="004A66F7" w:rsidRPr="00AB769D" w:rsidRDefault="004A66F7"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4A66F7" w:rsidRPr="00AB769D" w:rsidRDefault="004A66F7" w:rsidP="00873CD6">
      <w:pPr>
        <w:pStyle w:val="NoSpacing"/>
        <w:jc w:val="both"/>
        <w:rPr>
          <w:rFonts w:ascii="Arial" w:hAnsi="Arial" w:cs="Arial"/>
          <w:sz w:val="24"/>
          <w:szCs w:val="24"/>
        </w:rPr>
      </w:pPr>
      <w:r w:rsidRPr="00AB769D">
        <w:rPr>
          <w:rFonts w:ascii="Arial" w:hAnsi="Arial" w:cs="Arial"/>
          <w:sz w:val="24"/>
          <w:szCs w:val="24"/>
        </w:rPr>
        <w:t>The need for advocacy will become more acute as people with disability experience increased choice and control under the NDIS and the best way to do this is for state and commonwealth governments to fund these services outside the NDIS.</w:t>
      </w:r>
    </w:p>
    <w:p w:rsidR="004A66F7" w:rsidRDefault="004A66F7" w:rsidP="00873CD6">
      <w:pPr>
        <w:pStyle w:val="NoSpacing"/>
        <w:jc w:val="both"/>
        <w:rPr>
          <w:rFonts w:ascii="Arial" w:hAnsi="Arial" w:cs="Arial"/>
          <w:sz w:val="24"/>
          <w:szCs w:val="24"/>
        </w:rPr>
      </w:pPr>
    </w:p>
    <w:p w:rsidR="004A66F7" w:rsidRPr="00AB769D" w:rsidRDefault="004A66F7" w:rsidP="00873CD6">
      <w:pPr>
        <w:pStyle w:val="NoSpacing"/>
        <w:jc w:val="both"/>
        <w:rPr>
          <w:rFonts w:ascii="Arial" w:hAnsi="Arial" w:cs="Arial"/>
          <w:sz w:val="24"/>
          <w:szCs w:val="24"/>
        </w:rPr>
      </w:pPr>
      <w:r>
        <w:rPr>
          <w:rFonts w:ascii="Arial" w:hAnsi="Arial" w:cs="Arial"/>
          <w:sz w:val="24"/>
          <w:szCs w:val="24"/>
        </w:rPr>
        <w:t>A</w:t>
      </w:r>
      <w:r w:rsidRPr="00AB769D">
        <w:rPr>
          <w:rFonts w:ascii="Arial" w:hAnsi="Arial" w:cs="Arial"/>
          <w:sz w:val="24"/>
          <w:szCs w:val="24"/>
        </w:rPr>
        <w:t>dvocacy organisations need to be funded outside of the NDIS because people with disability who are ineligible for individual support packages under the NDIS will also require advocacy services. There are about 4,230,000 people with disability in Australia and it is estimated only 400,000 will receive individual packages under the NDIS.</w:t>
      </w:r>
    </w:p>
    <w:p w:rsidR="004A66F7" w:rsidRPr="00AB769D" w:rsidRDefault="004A66F7" w:rsidP="00873CD6">
      <w:pPr>
        <w:pStyle w:val="NoSpacing"/>
        <w:jc w:val="both"/>
        <w:rPr>
          <w:rFonts w:ascii="Arial" w:hAnsi="Arial" w:cs="Arial"/>
          <w:sz w:val="24"/>
          <w:szCs w:val="24"/>
        </w:rPr>
      </w:pPr>
    </w:p>
    <w:p w:rsidR="004A66F7" w:rsidRPr="00AB769D" w:rsidRDefault="004A66F7" w:rsidP="00873CD6">
      <w:pPr>
        <w:pStyle w:val="NoSpacing"/>
        <w:jc w:val="both"/>
        <w:rPr>
          <w:rFonts w:ascii="Arial" w:hAnsi="Arial" w:cs="Arial"/>
          <w:sz w:val="24"/>
          <w:szCs w:val="24"/>
        </w:rPr>
      </w:pPr>
      <w:r w:rsidRPr="00AB769D">
        <w:rPr>
          <w:rFonts w:ascii="Arial" w:hAnsi="Arial" w:cs="Arial"/>
          <w:sz w:val="24"/>
          <w:szCs w:val="24"/>
        </w:rPr>
        <w:t>It is unfair to cut the remaining people off from advocacy services. Without individual funding their need for advocacy may be greater.</w:t>
      </w:r>
    </w:p>
    <w:p w:rsidR="004A66F7" w:rsidRPr="00AB769D" w:rsidRDefault="004A66F7" w:rsidP="00873CD6">
      <w:pPr>
        <w:pStyle w:val="NoSpacing"/>
        <w:jc w:val="both"/>
        <w:rPr>
          <w:rFonts w:ascii="Arial" w:hAnsi="Arial" w:cs="Arial"/>
          <w:sz w:val="24"/>
          <w:szCs w:val="24"/>
        </w:rPr>
      </w:pPr>
    </w:p>
    <w:p w:rsidR="004A66F7" w:rsidRPr="00AB769D" w:rsidRDefault="004A66F7" w:rsidP="00873CD6">
      <w:pPr>
        <w:pStyle w:val="NoSpacing"/>
        <w:jc w:val="both"/>
        <w:rPr>
          <w:rFonts w:ascii="Arial" w:hAnsi="Arial" w:cs="Arial"/>
          <w:sz w:val="24"/>
          <w:szCs w:val="24"/>
        </w:rPr>
      </w:pPr>
      <w:r w:rsidRPr="00AB769D">
        <w:rPr>
          <w:rFonts w:ascii="Arial" w:hAnsi="Arial" w:cs="Arial"/>
          <w:sz w:val="24"/>
          <w:szCs w:val="24"/>
        </w:rPr>
        <w:t>Advocacy is a crucial component of making society an accessible place for people with disability to lead meaningful lives, but it only works if it is accessible to people who need it, when they need it.</w:t>
      </w:r>
    </w:p>
    <w:p w:rsidR="004A66F7" w:rsidRPr="00AB769D" w:rsidRDefault="004A66F7" w:rsidP="00873CD6">
      <w:pPr>
        <w:pStyle w:val="NoSpacing"/>
        <w:jc w:val="both"/>
        <w:rPr>
          <w:rFonts w:ascii="Arial" w:hAnsi="Arial" w:cs="Arial"/>
          <w:sz w:val="24"/>
          <w:szCs w:val="24"/>
        </w:rPr>
      </w:pPr>
    </w:p>
    <w:p w:rsidR="00564984" w:rsidRDefault="004A66F7" w:rsidP="00873CD6">
      <w:pPr>
        <w:pStyle w:val="NoSpacing"/>
        <w:jc w:val="both"/>
        <w:rPr>
          <w:rFonts w:ascii="Arial" w:hAnsi="Arial" w:cs="Arial"/>
          <w:sz w:val="24"/>
          <w:szCs w:val="24"/>
        </w:rPr>
      </w:pPr>
      <w:r w:rsidRPr="00AB769D">
        <w:rPr>
          <w:rFonts w:ascii="Arial" w:hAnsi="Arial" w:cs="Arial"/>
          <w:sz w:val="24"/>
          <w:szCs w:val="24"/>
        </w:rPr>
        <w:t>We need to see both state and commonwealth governments provide much needed certainty in this brave new world.</w:t>
      </w:r>
    </w:p>
    <w:p w:rsidR="00BB47B6" w:rsidRDefault="00BB47B6" w:rsidP="00873CD6">
      <w:pPr>
        <w:pStyle w:val="NoSpacing"/>
        <w:jc w:val="both"/>
        <w:rPr>
          <w:rFonts w:ascii="Arial" w:hAnsi="Arial" w:cs="Arial"/>
          <w:sz w:val="24"/>
          <w:szCs w:val="24"/>
        </w:rPr>
      </w:pPr>
    </w:p>
    <w:p w:rsidR="00873CD6" w:rsidRDefault="00873CD6" w:rsidP="00873CD6">
      <w:pPr>
        <w:pStyle w:val="NoSpacing"/>
        <w:jc w:val="both"/>
        <w:rPr>
          <w:rFonts w:ascii="Arial" w:hAnsi="Arial" w:cs="Arial"/>
          <w:sz w:val="24"/>
          <w:szCs w:val="24"/>
        </w:rPr>
      </w:pPr>
    </w:p>
    <w:p w:rsidR="00465C3C" w:rsidRDefault="00465C3C" w:rsidP="00873CD6">
      <w:pPr>
        <w:pStyle w:val="NoSpacing"/>
        <w:jc w:val="both"/>
        <w:rPr>
          <w:rFonts w:ascii="Arial" w:hAnsi="Arial" w:cs="Arial"/>
          <w:sz w:val="24"/>
          <w:szCs w:val="24"/>
        </w:rPr>
      </w:pPr>
    </w:p>
    <w:p w:rsidR="00465C3C" w:rsidRDefault="00465C3C"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22131F" w:rsidRDefault="0022131F" w:rsidP="00873CD6">
      <w:pPr>
        <w:pStyle w:val="NoSpacing"/>
        <w:jc w:val="both"/>
        <w:rPr>
          <w:rFonts w:ascii="Arial" w:hAnsi="Arial" w:cs="Arial"/>
          <w:sz w:val="24"/>
          <w:szCs w:val="24"/>
        </w:rPr>
      </w:pPr>
    </w:p>
    <w:p w:rsidR="00465C3C" w:rsidRDefault="00465C3C" w:rsidP="00873CD6">
      <w:pPr>
        <w:pStyle w:val="NoSpacing"/>
        <w:jc w:val="both"/>
        <w:rPr>
          <w:rFonts w:ascii="Arial" w:hAnsi="Arial" w:cs="Arial"/>
          <w:sz w:val="24"/>
          <w:szCs w:val="24"/>
        </w:rPr>
      </w:pPr>
    </w:p>
    <w:p w:rsidR="00465C3C" w:rsidRDefault="00465C3C" w:rsidP="00873CD6">
      <w:pPr>
        <w:pStyle w:val="NoSpacing"/>
        <w:jc w:val="both"/>
        <w:rPr>
          <w:rFonts w:ascii="Arial" w:hAnsi="Arial" w:cs="Arial"/>
          <w:sz w:val="24"/>
          <w:szCs w:val="24"/>
        </w:rPr>
      </w:pPr>
    </w:p>
    <w:p w:rsidR="00873CD6" w:rsidRDefault="00873CD6" w:rsidP="00873CD6">
      <w:pPr>
        <w:pStyle w:val="NoSpacing"/>
        <w:jc w:val="both"/>
        <w:rPr>
          <w:rFonts w:ascii="Arial" w:hAnsi="Arial" w:cs="Arial"/>
          <w:sz w:val="24"/>
          <w:szCs w:val="24"/>
        </w:rPr>
      </w:pPr>
    </w:p>
    <w:p w:rsidR="00873CD6" w:rsidRDefault="00873CD6" w:rsidP="00873CD6">
      <w:pPr>
        <w:pStyle w:val="NoSpacing"/>
        <w:jc w:val="both"/>
        <w:rPr>
          <w:rFonts w:ascii="Arial" w:hAnsi="Arial" w:cs="Arial"/>
          <w:sz w:val="24"/>
          <w:szCs w:val="24"/>
        </w:rPr>
      </w:pPr>
    </w:p>
    <w:p w:rsidR="00873CD6" w:rsidRDefault="00873CD6" w:rsidP="00873CD6">
      <w:pPr>
        <w:pStyle w:val="NoSpacing"/>
        <w:jc w:val="both"/>
        <w:rPr>
          <w:rFonts w:ascii="Arial" w:hAnsi="Arial" w:cs="Arial"/>
          <w:sz w:val="24"/>
          <w:szCs w:val="24"/>
        </w:rPr>
      </w:pPr>
    </w:p>
    <w:p w:rsidR="00BB47B6" w:rsidRDefault="00BB47B6" w:rsidP="00873CD6">
      <w:pPr>
        <w:pStyle w:val="NoSpacing"/>
        <w:jc w:val="both"/>
        <w:rPr>
          <w:rFonts w:ascii="Arial" w:hAnsi="Arial" w:cs="Arial"/>
          <w:b/>
          <w:sz w:val="24"/>
          <w:szCs w:val="24"/>
          <w:u w:val="single"/>
        </w:rPr>
      </w:pPr>
      <w:r w:rsidRPr="00AB769D">
        <w:rPr>
          <w:rFonts w:ascii="Arial" w:hAnsi="Arial" w:cs="Arial"/>
          <w:b/>
          <w:sz w:val="24"/>
          <w:szCs w:val="24"/>
          <w:u w:val="single"/>
        </w:rPr>
        <w:t>Testimonials:</w:t>
      </w:r>
    </w:p>
    <w:p w:rsidR="00BB47B6" w:rsidRDefault="00BB47B6" w:rsidP="00873CD6">
      <w:pPr>
        <w:pStyle w:val="NoSpacing"/>
        <w:jc w:val="both"/>
        <w:rPr>
          <w:rFonts w:ascii="Arial" w:hAnsi="Arial" w:cs="Arial"/>
          <w:b/>
          <w:sz w:val="24"/>
          <w:szCs w:val="24"/>
          <w:u w:val="single"/>
        </w:rPr>
      </w:pPr>
    </w:p>
    <w:p w:rsidR="00BB47B6" w:rsidRPr="003E44BC" w:rsidRDefault="00BB47B6" w:rsidP="00873CD6">
      <w:pPr>
        <w:pStyle w:val="NoSpacing"/>
        <w:numPr>
          <w:ilvl w:val="0"/>
          <w:numId w:val="29"/>
        </w:numPr>
        <w:jc w:val="both"/>
        <w:rPr>
          <w:rFonts w:ascii="Arial" w:hAnsi="Arial" w:cs="Arial"/>
          <w:i/>
          <w:sz w:val="24"/>
          <w:szCs w:val="24"/>
        </w:rPr>
      </w:pPr>
      <w:r w:rsidRPr="003E44BC">
        <w:rPr>
          <w:rFonts w:ascii="Arial" w:hAnsi="Arial" w:cs="Arial"/>
          <w:i/>
          <w:sz w:val="24"/>
          <w:szCs w:val="24"/>
        </w:rPr>
        <w:t>Thank you for the invitation to attend the 25th anniversary celebrations.  Unfortunately, I will be in Brisbane on that day and I must give my apologies.</w:t>
      </w:r>
    </w:p>
    <w:p w:rsidR="00BB47B6" w:rsidRPr="003E44BC" w:rsidRDefault="00BB47B6" w:rsidP="00873CD6">
      <w:pPr>
        <w:pStyle w:val="NoSpacing"/>
        <w:ind w:left="360"/>
        <w:jc w:val="both"/>
        <w:rPr>
          <w:rFonts w:ascii="Arial" w:hAnsi="Arial" w:cs="Arial"/>
          <w:b/>
          <w:i/>
          <w:sz w:val="24"/>
          <w:szCs w:val="24"/>
          <w:u w:val="single"/>
        </w:rPr>
      </w:pPr>
    </w:p>
    <w:p w:rsidR="00BB47B6" w:rsidRPr="003E44BC" w:rsidRDefault="00BB47B6" w:rsidP="003E44BC">
      <w:pPr>
        <w:pStyle w:val="NoSpacing"/>
        <w:ind w:left="1080"/>
        <w:jc w:val="both"/>
        <w:rPr>
          <w:rFonts w:ascii="Arial" w:hAnsi="Arial" w:cs="Arial"/>
          <w:i/>
          <w:sz w:val="24"/>
          <w:szCs w:val="24"/>
        </w:rPr>
      </w:pPr>
      <w:r w:rsidRPr="003E44BC">
        <w:rPr>
          <w:rFonts w:ascii="Arial" w:hAnsi="Arial" w:cs="Arial"/>
          <w:i/>
          <w:sz w:val="24"/>
          <w:szCs w:val="24"/>
        </w:rPr>
        <w:t>May I say that I have had close professional working links with IAT since it was established – over almost the same number of years, when I was working at the Townsville Community Legal Service as the Coordinator.</w:t>
      </w:r>
    </w:p>
    <w:p w:rsidR="00BB47B6" w:rsidRPr="003E44BC" w:rsidRDefault="00BB47B6" w:rsidP="00873CD6">
      <w:pPr>
        <w:pStyle w:val="NoSpacing"/>
        <w:ind w:left="720"/>
        <w:jc w:val="both"/>
        <w:rPr>
          <w:rFonts w:ascii="Arial" w:hAnsi="Arial" w:cs="Arial"/>
          <w:i/>
          <w:sz w:val="24"/>
          <w:szCs w:val="24"/>
          <w:u w:val="single"/>
        </w:rPr>
      </w:pPr>
    </w:p>
    <w:p w:rsidR="00BB47B6" w:rsidRPr="003E44BC" w:rsidRDefault="00BB47B6" w:rsidP="003E44BC">
      <w:pPr>
        <w:pStyle w:val="NoSpacing"/>
        <w:ind w:left="1080"/>
        <w:jc w:val="both"/>
        <w:rPr>
          <w:rFonts w:ascii="Arial" w:hAnsi="Arial" w:cs="Arial"/>
          <w:i/>
          <w:sz w:val="24"/>
          <w:szCs w:val="24"/>
        </w:rPr>
      </w:pPr>
      <w:r w:rsidRPr="003E44BC">
        <w:rPr>
          <w:rFonts w:ascii="Arial" w:hAnsi="Arial" w:cs="Arial"/>
          <w:i/>
          <w:sz w:val="24"/>
          <w:szCs w:val="24"/>
        </w:rPr>
        <w:t>I have watched IAT establish itself as a strong and effective advocacy organisation over all of these years and I know it has had many highlights and achievements over that time.</w:t>
      </w:r>
    </w:p>
    <w:p w:rsidR="00873CD6" w:rsidRPr="003E44BC" w:rsidRDefault="00873CD6" w:rsidP="00873CD6">
      <w:pPr>
        <w:pStyle w:val="NoSpacing"/>
        <w:ind w:left="720"/>
        <w:jc w:val="both"/>
        <w:rPr>
          <w:rFonts w:ascii="Arial" w:hAnsi="Arial" w:cs="Arial"/>
          <w:i/>
          <w:sz w:val="24"/>
          <w:szCs w:val="24"/>
        </w:rPr>
      </w:pPr>
    </w:p>
    <w:p w:rsidR="00873CD6" w:rsidRPr="003E44BC" w:rsidRDefault="00873CD6" w:rsidP="003E44BC">
      <w:pPr>
        <w:pStyle w:val="NoSpacing"/>
        <w:ind w:left="1080"/>
        <w:jc w:val="both"/>
        <w:rPr>
          <w:rFonts w:ascii="Arial" w:hAnsi="Arial" w:cs="Arial"/>
          <w:i/>
          <w:sz w:val="24"/>
          <w:szCs w:val="24"/>
        </w:rPr>
      </w:pPr>
      <w:r w:rsidRPr="003E44BC">
        <w:rPr>
          <w:rFonts w:ascii="Arial" w:hAnsi="Arial" w:cs="Arial"/>
          <w:i/>
          <w:sz w:val="24"/>
          <w:szCs w:val="24"/>
        </w:rPr>
        <w:t>I send my appreciation and gratitude to all staff and management committee members – past and present – for their commitment and work on behalf of those who have benefitted from the services provided.</w:t>
      </w:r>
    </w:p>
    <w:p w:rsidR="00BB47B6" w:rsidRPr="003E44BC" w:rsidRDefault="00BB47B6" w:rsidP="00873CD6">
      <w:pPr>
        <w:pStyle w:val="NoSpacing"/>
        <w:ind w:left="720"/>
        <w:jc w:val="both"/>
        <w:rPr>
          <w:rFonts w:ascii="Arial" w:hAnsi="Arial" w:cs="Arial"/>
          <w:i/>
          <w:sz w:val="24"/>
          <w:szCs w:val="24"/>
        </w:rPr>
      </w:pPr>
    </w:p>
    <w:p w:rsidR="00BB47B6" w:rsidRPr="003E44BC" w:rsidRDefault="00BB47B6" w:rsidP="00873CD6">
      <w:pPr>
        <w:pStyle w:val="NoSpacing"/>
        <w:ind w:left="1080"/>
        <w:jc w:val="both"/>
        <w:rPr>
          <w:rFonts w:ascii="Arial" w:hAnsi="Arial" w:cs="Arial"/>
          <w:b/>
          <w:sz w:val="24"/>
          <w:szCs w:val="24"/>
        </w:rPr>
      </w:pPr>
      <w:r w:rsidRPr="003E44BC">
        <w:rPr>
          <w:rFonts w:ascii="Arial" w:hAnsi="Arial" w:cs="Arial"/>
          <w:b/>
          <w:sz w:val="24"/>
          <w:szCs w:val="24"/>
        </w:rPr>
        <w:t xml:space="preserve">Congratulations!  </w:t>
      </w:r>
    </w:p>
    <w:p w:rsidR="00BB47B6" w:rsidRPr="003E44BC" w:rsidRDefault="00BB47B6" w:rsidP="00873CD6">
      <w:pPr>
        <w:pStyle w:val="NoSpacing"/>
        <w:ind w:left="1080"/>
        <w:jc w:val="both"/>
        <w:rPr>
          <w:rFonts w:ascii="Arial" w:hAnsi="Arial" w:cs="Arial"/>
          <w:b/>
          <w:sz w:val="24"/>
          <w:szCs w:val="24"/>
        </w:rPr>
      </w:pPr>
    </w:p>
    <w:p w:rsidR="00BB47B6" w:rsidRPr="003E44BC" w:rsidRDefault="00BB47B6" w:rsidP="00873CD6">
      <w:pPr>
        <w:pStyle w:val="NoSpacing"/>
        <w:ind w:left="1080"/>
        <w:jc w:val="both"/>
        <w:rPr>
          <w:rFonts w:ascii="Arial" w:hAnsi="Arial" w:cs="Arial"/>
          <w:b/>
          <w:sz w:val="24"/>
          <w:szCs w:val="24"/>
        </w:rPr>
      </w:pPr>
      <w:r w:rsidRPr="003E44BC">
        <w:rPr>
          <w:rFonts w:ascii="Arial" w:hAnsi="Arial" w:cs="Arial"/>
          <w:b/>
          <w:sz w:val="24"/>
          <w:szCs w:val="24"/>
        </w:rPr>
        <w:t>Anne Lewis ׀ Director</w:t>
      </w:r>
    </w:p>
    <w:p w:rsidR="00BB47B6" w:rsidRDefault="00BB47B6" w:rsidP="003E44BC">
      <w:pPr>
        <w:pStyle w:val="NoSpacing"/>
        <w:ind w:left="1080"/>
        <w:jc w:val="both"/>
        <w:rPr>
          <w:rFonts w:ascii="Arial" w:hAnsi="Arial" w:cs="Arial"/>
          <w:b/>
          <w:sz w:val="24"/>
          <w:szCs w:val="24"/>
        </w:rPr>
      </w:pPr>
      <w:r w:rsidRPr="003E44BC">
        <w:rPr>
          <w:rFonts w:ascii="Arial" w:hAnsi="Arial" w:cs="Arial"/>
          <w:b/>
          <w:sz w:val="24"/>
          <w:szCs w:val="24"/>
        </w:rPr>
        <w:t>North Queensland Women's Legal Service</w:t>
      </w:r>
    </w:p>
    <w:p w:rsidR="0022131F" w:rsidRDefault="0022131F" w:rsidP="003E44BC">
      <w:pPr>
        <w:pStyle w:val="NoSpacing"/>
        <w:ind w:left="1080"/>
        <w:jc w:val="both"/>
        <w:rPr>
          <w:rFonts w:ascii="Arial" w:hAnsi="Arial" w:cs="Arial"/>
          <w:b/>
          <w:sz w:val="24"/>
          <w:szCs w:val="24"/>
        </w:rPr>
      </w:pPr>
    </w:p>
    <w:p w:rsidR="0022131F" w:rsidRDefault="0022131F" w:rsidP="003E44BC">
      <w:pPr>
        <w:pStyle w:val="NoSpacing"/>
        <w:ind w:left="1080"/>
        <w:jc w:val="both"/>
        <w:rPr>
          <w:rFonts w:ascii="Arial" w:hAnsi="Arial" w:cs="Arial"/>
          <w:b/>
          <w:sz w:val="24"/>
          <w:szCs w:val="24"/>
        </w:rPr>
      </w:pPr>
    </w:p>
    <w:p w:rsidR="0022131F" w:rsidRDefault="0022131F" w:rsidP="003E44BC">
      <w:pPr>
        <w:pStyle w:val="NoSpacing"/>
        <w:ind w:left="1080"/>
        <w:jc w:val="both"/>
        <w:rPr>
          <w:rFonts w:ascii="Arial" w:hAnsi="Arial" w:cs="Arial"/>
          <w:b/>
          <w:sz w:val="24"/>
          <w:szCs w:val="24"/>
        </w:rPr>
      </w:pPr>
    </w:p>
    <w:p w:rsidR="0022131F" w:rsidRDefault="0022131F" w:rsidP="003E44BC">
      <w:pPr>
        <w:pStyle w:val="NoSpacing"/>
        <w:ind w:left="1080"/>
        <w:jc w:val="both"/>
        <w:rPr>
          <w:rFonts w:ascii="Arial" w:hAnsi="Arial" w:cs="Arial"/>
          <w:b/>
          <w:sz w:val="24"/>
          <w:szCs w:val="24"/>
        </w:rPr>
      </w:pPr>
    </w:p>
    <w:p w:rsidR="0022131F" w:rsidRDefault="0022131F" w:rsidP="003E44BC">
      <w:pPr>
        <w:pStyle w:val="NoSpacing"/>
        <w:ind w:left="1080"/>
        <w:jc w:val="both"/>
        <w:rPr>
          <w:rFonts w:ascii="Arial" w:hAnsi="Arial" w:cs="Arial"/>
          <w:b/>
          <w:sz w:val="24"/>
          <w:szCs w:val="24"/>
        </w:rPr>
      </w:pPr>
    </w:p>
    <w:p w:rsidR="0022131F" w:rsidRDefault="0022131F" w:rsidP="003E44BC">
      <w:pPr>
        <w:pStyle w:val="NoSpacing"/>
        <w:ind w:left="1080"/>
        <w:jc w:val="both"/>
        <w:rPr>
          <w:rFonts w:ascii="Arial" w:hAnsi="Arial" w:cs="Arial"/>
          <w:b/>
          <w:sz w:val="24"/>
          <w:szCs w:val="24"/>
        </w:rPr>
      </w:pPr>
    </w:p>
    <w:p w:rsidR="0022131F" w:rsidRDefault="0022131F" w:rsidP="003E44BC">
      <w:pPr>
        <w:pStyle w:val="NoSpacing"/>
        <w:ind w:left="1080"/>
        <w:jc w:val="both"/>
        <w:rPr>
          <w:rFonts w:ascii="Arial" w:hAnsi="Arial" w:cs="Arial"/>
          <w:b/>
          <w:sz w:val="24"/>
          <w:szCs w:val="24"/>
        </w:rPr>
      </w:pPr>
    </w:p>
    <w:p w:rsidR="0022131F" w:rsidRDefault="0022131F" w:rsidP="003E44BC">
      <w:pPr>
        <w:pStyle w:val="NoSpacing"/>
        <w:ind w:left="1080"/>
        <w:jc w:val="both"/>
        <w:rPr>
          <w:rFonts w:ascii="Arial" w:hAnsi="Arial" w:cs="Arial"/>
          <w:b/>
          <w:sz w:val="24"/>
          <w:szCs w:val="24"/>
        </w:rPr>
      </w:pPr>
    </w:p>
    <w:p w:rsidR="0022131F" w:rsidRDefault="0022131F" w:rsidP="003E44BC">
      <w:pPr>
        <w:pStyle w:val="NoSpacing"/>
        <w:ind w:left="1080"/>
        <w:jc w:val="both"/>
        <w:rPr>
          <w:rFonts w:ascii="Arial" w:hAnsi="Arial" w:cs="Arial"/>
          <w:b/>
          <w:sz w:val="24"/>
          <w:szCs w:val="24"/>
        </w:rPr>
      </w:pPr>
    </w:p>
    <w:p w:rsidR="0022131F" w:rsidRDefault="0022131F" w:rsidP="003E44BC">
      <w:pPr>
        <w:pStyle w:val="NoSpacing"/>
        <w:ind w:left="1080"/>
        <w:jc w:val="both"/>
        <w:rPr>
          <w:rFonts w:ascii="Arial" w:hAnsi="Arial" w:cs="Arial"/>
          <w:b/>
          <w:sz w:val="24"/>
          <w:szCs w:val="24"/>
        </w:rPr>
      </w:pPr>
    </w:p>
    <w:p w:rsidR="0022131F" w:rsidRPr="003E44BC" w:rsidRDefault="0022131F" w:rsidP="003E44BC">
      <w:pPr>
        <w:pStyle w:val="NoSpacing"/>
        <w:ind w:left="1080"/>
        <w:jc w:val="both"/>
        <w:rPr>
          <w:rFonts w:ascii="Arial" w:hAnsi="Arial" w:cs="Arial"/>
          <w:i/>
          <w:sz w:val="24"/>
          <w:szCs w:val="24"/>
        </w:rPr>
      </w:pPr>
    </w:p>
    <w:p w:rsidR="00BB47B6" w:rsidRPr="003E44BC" w:rsidRDefault="00BB47B6" w:rsidP="00873CD6">
      <w:pPr>
        <w:pStyle w:val="NoSpacing"/>
        <w:ind w:left="720"/>
        <w:jc w:val="both"/>
        <w:rPr>
          <w:rFonts w:ascii="Arial" w:hAnsi="Arial" w:cs="Arial"/>
          <w:i/>
          <w:sz w:val="24"/>
          <w:szCs w:val="24"/>
        </w:rPr>
      </w:pPr>
    </w:p>
    <w:p w:rsidR="00BB47B6" w:rsidRDefault="00BB47B6" w:rsidP="00873CD6">
      <w:pPr>
        <w:pStyle w:val="NoSpacing"/>
        <w:numPr>
          <w:ilvl w:val="0"/>
          <w:numId w:val="29"/>
        </w:numPr>
        <w:jc w:val="both"/>
        <w:rPr>
          <w:rFonts w:ascii="Arial" w:hAnsi="Arial" w:cs="Arial"/>
          <w:i/>
          <w:sz w:val="24"/>
          <w:szCs w:val="24"/>
        </w:rPr>
      </w:pPr>
      <w:r w:rsidRPr="003E44BC">
        <w:rPr>
          <w:rFonts w:ascii="Arial" w:hAnsi="Arial" w:cs="Arial"/>
          <w:i/>
          <w:sz w:val="24"/>
          <w:szCs w:val="24"/>
        </w:rPr>
        <w:t xml:space="preserve">IAT evolved out of a vision of people with disability having a strong voice and funded support for that voice to be heard in North Queensland. The Commonwealth Disability Services Act 1986 made it possible for advocacy organisations to be established across Australia. IAT was the brainchild of Tony Breadsell and other committed individuals in the disability sector in Townsville, such as Ellen Mepham. </w:t>
      </w:r>
    </w:p>
    <w:p w:rsidR="00BB47B6" w:rsidRDefault="00BB47B6" w:rsidP="00873CD6">
      <w:pPr>
        <w:pStyle w:val="NoSpacing"/>
        <w:ind w:left="360"/>
        <w:jc w:val="both"/>
        <w:rPr>
          <w:rFonts w:ascii="Arial" w:hAnsi="Arial" w:cs="Arial"/>
          <w:i/>
          <w:sz w:val="24"/>
          <w:szCs w:val="24"/>
        </w:rPr>
      </w:pPr>
    </w:p>
    <w:p w:rsidR="00B51A74" w:rsidRPr="003E44BC" w:rsidRDefault="00B51A74" w:rsidP="00873CD6">
      <w:pPr>
        <w:pStyle w:val="NoSpacing"/>
        <w:ind w:left="360"/>
        <w:jc w:val="both"/>
        <w:rPr>
          <w:rFonts w:ascii="Arial" w:hAnsi="Arial" w:cs="Arial"/>
          <w:i/>
          <w:sz w:val="24"/>
          <w:szCs w:val="24"/>
        </w:rPr>
      </w:pPr>
    </w:p>
    <w:p w:rsidR="00BB47B6" w:rsidRPr="003E44BC" w:rsidRDefault="00BB47B6" w:rsidP="003E44BC">
      <w:pPr>
        <w:pStyle w:val="NoSpacing"/>
        <w:ind w:left="1080"/>
        <w:jc w:val="both"/>
        <w:rPr>
          <w:rFonts w:ascii="Arial" w:hAnsi="Arial" w:cs="Arial"/>
          <w:i/>
          <w:sz w:val="24"/>
          <w:szCs w:val="24"/>
        </w:rPr>
      </w:pPr>
      <w:r w:rsidRPr="003E44BC">
        <w:rPr>
          <w:rFonts w:ascii="Arial" w:hAnsi="Arial" w:cs="Arial"/>
          <w:i/>
          <w:sz w:val="24"/>
          <w:szCs w:val="24"/>
        </w:rPr>
        <w:t xml:space="preserve">The original focus was </w:t>
      </w:r>
      <w:r w:rsidR="003E44BC" w:rsidRPr="003E44BC">
        <w:rPr>
          <w:rFonts w:ascii="Arial" w:hAnsi="Arial" w:cs="Arial"/>
          <w:i/>
          <w:sz w:val="24"/>
          <w:szCs w:val="24"/>
        </w:rPr>
        <w:t xml:space="preserve">on supporting people to be self </w:t>
      </w:r>
      <w:r w:rsidRPr="003E44BC">
        <w:rPr>
          <w:rFonts w:ascii="Arial" w:hAnsi="Arial" w:cs="Arial"/>
          <w:i/>
          <w:sz w:val="24"/>
          <w:szCs w:val="24"/>
        </w:rPr>
        <w:t xml:space="preserve">advocates where possible. The management committee had a majority of people with disability. Many of the clients of the Cootharinga Society of NQ became involved, raising awareness of their fight to be able to live independently in the community. </w:t>
      </w:r>
    </w:p>
    <w:p w:rsidR="00BB47B6" w:rsidRPr="003E44BC" w:rsidRDefault="00BB47B6" w:rsidP="00873CD6">
      <w:pPr>
        <w:pStyle w:val="NoSpacing"/>
        <w:ind w:left="360"/>
        <w:jc w:val="both"/>
        <w:rPr>
          <w:rFonts w:ascii="Arial" w:hAnsi="Arial" w:cs="Arial"/>
          <w:i/>
          <w:sz w:val="24"/>
          <w:szCs w:val="24"/>
        </w:rPr>
      </w:pPr>
    </w:p>
    <w:p w:rsidR="00BB47B6" w:rsidRPr="003E44BC" w:rsidRDefault="00BB47B6" w:rsidP="003E44BC">
      <w:pPr>
        <w:pStyle w:val="NoSpacing"/>
        <w:ind w:left="1080"/>
        <w:jc w:val="both"/>
        <w:rPr>
          <w:rFonts w:ascii="Arial" w:hAnsi="Arial" w:cs="Arial"/>
          <w:i/>
          <w:sz w:val="24"/>
          <w:szCs w:val="24"/>
        </w:rPr>
      </w:pPr>
      <w:r w:rsidRPr="003E44BC">
        <w:rPr>
          <w:rFonts w:ascii="Arial" w:hAnsi="Arial" w:cs="Arial"/>
          <w:i/>
          <w:sz w:val="24"/>
          <w:szCs w:val="24"/>
        </w:rPr>
        <w:t xml:space="preserve">IAT had a central role in supporting the establishment and evolvement of other groups such as Outright Independence in Cairns, and the Mt Isa and Mackay advocacy groups. IAT was a key player in the </w:t>
      </w:r>
      <w:r w:rsidR="00FB04A4" w:rsidRPr="003E44BC">
        <w:rPr>
          <w:rFonts w:ascii="Arial" w:hAnsi="Arial" w:cs="Arial"/>
          <w:i/>
          <w:sz w:val="24"/>
          <w:szCs w:val="24"/>
        </w:rPr>
        <w:t>state-wide</w:t>
      </w:r>
      <w:r w:rsidRPr="003E44BC">
        <w:rPr>
          <w:rFonts w:ascii="Arial" w:hAnsi="Arial" w:cs="Arial"/>
          <w:i/>
          <w:sz w:val="24"/>
          <w:szCs w:val="24"/>
        </w:rPr>
        <w:t xml:space="preserve"> advocacy groups teleconferences on issues and joint strategies. Training was a key commitment to ensure staff and management committee members were supported in advancing the principles of social advocacy and its impacts for people with disability. </w:t>
      </w:r>
    </w:p>
    <w:p w:rsidR="00BB47B6" w:rsidRPr="003E44BC" w:rsidRDefault="00BB47B6"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22131F" w:rsidRDefault="0022131F" w:rsidP="003E44BC">
      <w:pPr>
        <w:pStyle w:val="NoSpacing"/>
        <w:ind w:left="1080"/>
        <w:jc w:val="both"/>
        <w:rPr>
          <w:rFonts w:ascii="Arial" w:hAnsi="Arial" w:cs="Arial"/>
          <w:i/>
          <w:sz w:val="24"/>
          <w:szCs w:val="24"/>
        </w:rPr>
      </w:pPr>
    </w:p>
    <w:p w:rsidR="00BB47B6" w:rsidRPr="003E44BC" w:rsidRDefault="00BB47B6" w:rsidP="003E44BC">
      <w:pPr>
        <w:pStyle w:val="NoSpacing"/>
        <w:ind w:left="1080"/>
        <w:jc w:val="both"/>
        <w:rPr>
          <w:rFonts w:ascii="Arial" w:hAnsi="Arial" w:cs="Arial"/>
          <w:i/>
          <w:sz w:val="24"/>
          <w:szCs w:val="24"/>
        </w:rPr>
      </w:pPr>
      <w:r w:rsidRPr="003E44BC">
        <w:rPr>
          <w:rFonts w:ascii="Arial" w:hAnsi="Arial" w:cs="Arial"/>
          <w:i/>
          <w:sz w:val="24"/>
          <w:szCs w:val="24"/>
        </w:rPr>
        <w:t xml:space="preserve">IAT also worked closely within the disability and legal sectors in Townsville forming positive and lasting supportive working relationships, while remaining independent. </w:t>
      </w:r>
    </w:p>
    <w:p w:rsidR="00BB47B6" w:rsidRPr="003E44BC" w:rsidRDefault="00BB47B6" w:rsidP="003E44BC">
      <w:pPr>
        <w:pStyle w:val="NoSpacing"/>
        <w:ind w:left="1080"/>
        <w:jc w:val="both"/>
        <w:rPr>
          <w:rFonts w:ascii="Arial" w:hAnsi="Arial" w:cs="Arial"/>
          <w:i/>
          <w:sz w:val="24"/>
          <w:szCs w:val="24"/>
        </w:rPr>
      </w:pPr>
    </w:p>
    <w:p w:rsidR="00BB47B6" w:rsidRPr="003E44BC" w:rsidRDefault="00BB47B6" w:rsidP="003E44BC">
      <w:pPr>
        <w:pStyle w:val="NoSpacing"/>
        <w:ind w:left="1080"/>
        <w:jc w:val="both"/>
        <w:rPr>
          <w:rFonts w:ascii="Arial" w:hAnsi="Arial" w:cs="Arial"/>
          <w:i/>
          <w:sz w:val="24"/>
          <w:szCs w:val="24"/>
        </w:rPr>
      </w:pPr>
      <w:r w:rsidRPr="003E44BC">
        <w:rPr>
          <w:rFonts w:ascii="Arial" w:hAnsi="Arial" w:cs="Arial"/>
          <w:i/>
          <w:sz w:val="24"/>
          <w:szCs w:val="24"/>
        </w:rPr>
        <w:t>I am deeply honoured to have been appoi</w:t>
      </w:r>
      <w:r w:rsidR="003E44BC" w:rsidRPr="003E44BC">
        <w:rPr>
          <w:rFonts w:ascii="Arial" w:hAnsi="Arial" w:cs="Arial"/>
          <w:i/>
          <w:sz w:val="24"/>
          <w:szCs w:val="24"/>
        </w:rPr>
        <w:t xml:space="preserve">nted as the first co-ordinator </w:t>
      </w:r>
      <w:r w:rsidRPr="003E44BC">
        <w:rPr>
          <w:rFonts w:ascii="Arial" w:hAnsi="Arial" w:cs="Arial"/>
          <w:i/>
          <w:sz w:val="24"/>
          <w:szCs w:val="24"/>
        </w:rPr>
        <w:t xml:space="preserve">of IAT and to have worked with and advocated for so many inspiring people. I believe IAT holds a strong place in the North Queensland region to continue to give voice to the issues that continue to be fought by people with disability. </w:t>
      </w:r>
    </w:p>
    <w:p w:rsidR="00BB47B6" w:rsidRDefault="00BB47B6" w:rsidP="00873CD6">
      <w:pPr>
        <w:pStyle w:val="NoSpacing"/>
        <w:jc w:val="both"/>
        <w:rPr>
          <w:rFonts w:ascii="Arial" w:hAnsi="Arial" w:cs="Arial"/>
          <w:sz w:val="24"/>
          <w:szCs w:val="24"/>
        </w:rPr>
      </w:pPr>
    </w:p>
    <w:p w:rsidR="00BB47B6" w:rsidRPr="003E44BC" w:rsidRDefault="00BB47B6" w:rsidP="003E44BC">
      <w:pPr>
        <w:pStyle w:val="NoSpacing"/>
        <w:ind w:left="1080"/>
        <w:jc w:val="both"/>
        <w:rPr>
          <w:rFonts w:ascii="Arial" w:hAnsi="Arial" w:cs="Arial"/>
          <w:b/>
          <w:sz w:val="24"/>
          <w:szCs w:val="24"/>
        </w:rPr>
      </w:pPr>
      <w:r w:rsidRPr="003E44BC">
        <w:rPr>
          <w:rFonts w:ascii="Arial" w:hAnsi="Arial" w:cs="Arial"/>
          <w:b/>
          <w:sz w:val="24"/>
          <w:szCs w:val="24"/>
        </w:rPr>
        <w:t xml:space="preserve">Julie Ford, </w:t>
      </w:r>
    </w:p>
    <w:p w:rsidR="00BB47B6" w:rsidRDefault="00BB47B6" w:rsidP="003E44BC">
      <w:pPr>
        <w:pStyle w:val="NoSpacing"/>
        <w:ind w:left="1080"/>
        <w:jc w:val="both"/>
        <w:rPr>
          <w:rFonts w:ascii="Arial" w:hAnsi="Arial" w:cs="Arial"/>
          <w:b/>
          <w:sz w:val="24"/>
          <w:szCs w:val="24"/>
        </w:rPr>
      </w:pPr>
      <w:r w:rsidRPr="003E44BC">
        <w:rPr>
          <w:rFonts w:ascii="Arial" w:hAnsi="Arial" w:cs="Arial"/>
          <w:b/>
          <w:sz w:val="24"/>
          <w:szCs w:val="24"/>
        </w:rPr>
        <w:t>First Co-Ordinator of IAT</w:t>
      </w:r>
    </w:p>
    <w:p w:rsidR="0022131F" w:rsidRPr="0022131F" w:rsidRDefault="0022131F" w:rsidP="003E44BC">
      <w:pPr>
        <w:pStyle w:val="NoSpacing"/>
        <w:ind w:left="1080"/>
        <w:jc w:val="both"/>
        <w:rPr>
          <w:rFonts w:ascii="Arial" w:hAnsi="Arial" w:cs="Arial"/>
          <w:b/>
          <w:sz w:val="24"/>
          <w:szCs w:val="24"/>
          <w:u w:val="single"/>
        </w:rPr>
      </w:pPr>
    </w:p>
    <w:p w:rsidR="0022131F" w:rsidRDefault="0022131F" w:rsidP="003E44BC">
      <w:pPr>
        <w:pStyle w:val="NoSpacing"/>
        <w:ind w:left="1080"/>
        <w:jc w:val="both"/>
        <w:rPr>
          <w:rFonts w:ascii="Arial" w:hAnsi="Arial" w:cs="Arial"/>
          <w:b/>
          <w:sz w:val="24"/>
          <w:szCs w:val="24"/>
          <w:u w:val="single"/>
        </w:rPr>
      </w:pPr>
      <w:r w:rsidRPr="0022131F">
        <w:rPr>
          <w:rFonts w:ascii="Arial" w:hAnsi="Arial" w:cs="Arial"/>
          <w:b/>
          <w:sz w:val="24"/>
          <w:szCs w:val="24"/>
          <w:u w:val="single"/>
        </w:rPr>
        <w:t>Acknowledgements:</w:t>
      </w:r>
    </w:p>
    <w:p w:rsidR="0022131F" w:rsidRDefault="0022131F" w:rsidP="003E44BC">
      <w:pPr>
        <w:pStyle w:val="NoSpacing"/>
        <w:ind w:left="1080"/>
        <w:jc w:val="both"/>
        <w:rPr>
          <w:rFonts w:ascii="Arial" w:hAnsi="Arial" w:cs="Arial"/>
          <w:b/>
          <w:sz w:val="24"/>
          <w:szCs w:val="24"/>
          <w:u w:val="single"/>
        </w:rPr>
      </w:pPr>
    </w:p>
    <w:p w:rsidR="0022131F" w:rsidRDefault="0022131F" w:rsidP="003E44BC">
      <w:pPr>
        <w:pStyle w:val="NoSpacing"/>
        <w:ind w:left="1080"/>
        <w:jc w:val="both"/>
        <w:rPr>
          <w:rFonts w:ascii="Arial" w:hAnsi="Arial" w:cs="Arial"/>
          <w:sz w:val="24"/>
          <w:szCs w:val="24"/>
        </w:rPr>
      </w:pPr>
      <w:r>
        <w:rPr>
          <w:rFonts w:ascii="Arial" w:hAnsi="Arial" w:cs="Arial"/>
          <w:sz w:val="24"/>
          <w:szCs w:val="24"/>
        </w:rPr>
        <w:t>Independent Advocacy Townsville would like to express our gratitude for the passion and commitment of all past and current members, management Committee and staff.</w:t>
      </w:r>
    </w:p>
    <w:p w:rsidR="0022131F" w:rsidRDefault="0022131F" w:rsidP="003E44BC">
      <w:pPr>
        <w:pStyle w:val="NoSpacing"/>
        <w:ind w:left="1080"/>
        <w:jc w:val="both"/>
        <w:rPr>
          <w:rFonts w:ascii="Arial" w:hAnsi="Arial" w:cs="Arial"/>
          <w:sz w:val="24"/>
          <w:szCs w:val="24"/>
        </w:rPr>
      </w:pPr>
    </w:p>
    <w:p w:rsidR="0022131F" w:rsidRDefault="0022131F" w:rsidP="003E44BC">
      <w:pPr>
        <w:pStyle w:val="NoSpacing"/>
        <w:ind w:left="1080"/>
        <w:jc w:val="both"/>
        <w:rPr>
          <w:rFonts w:ascii="Arial" w:hAnsi="Arial" w:cs="Arial"/>
          <w:sz w:val="24"/>
          <w:szCs w:val="24"/>
        </w:rPr>
      </w:pPr>
      <w:r>
        <w:rPr>
          <w:rFonts w:ascii="Arial" w:hAnsi="Arial" w:cs="Arial"/>
          <w:sz w:val="24"/>
          <w:szCs w:val="24"/>
        </w:rPr>
        <w:t>Without the dedication and refusal to give up, the tenacity and uncompromising belief in the rights of people with disability, we would not have been able to achieve what we have to date.</w:t>
      </w:r>
    </w:p>
    <w:p w:rsidR="0022131F" w:rsidRDefault="0022131F" w:rsidP="003E44BC">
      <w:pPr>
        <w:pStyle w:val="NoSpacing"/>
        <w:ind w:left="1080"/>
        <w:jc w:val="both"/>
        <w:rPr>
          <w:rFonts w:ascii="Arial" w:hAnsi="Arial" w:cs="Arial"/>
          <w:sz w:val="24"/>
          <w:szCs w:val="24"/>
        </w:rPr>
      </w:pPr>
    </w:p>
    <w:p w:rsidR="0022131F" w:rsidRPr="0022131F" w:rsidRDefault="0022131F" w:rsidP="003E44BC">
      <w:pPr>
        <w:pStyle w:val="NoSpacing"/>
        <w:ind w:left="1080"/>
        <w:jc w:val="both"/>
        <w:rPr>
          <w:rFonts w:ascii="Arial" w:hAnsi="Arial" w:cs="Arial"/>
          <w:sz w:val="24"/>
          <w:szCs w:val="24"/>
        </w:rPr>
      </w:pPr>
    </w:p>
    <w:p w:rsidR="00BB47B6" w:rsidRPr="00AB769D" w:rsidRDefault="0022131F" w:rsidP="00873CD6">
      <w:pPr>
        <w:pStyle w:val="NoSpacing"/>
        <w:ind w:left="720"/>
        <w:jc w:val="both"/>
        <w:rPr>
          <w:rFonts w:ascii="Arial" w:hAnsi="Arial" w:cs="Arial"/>
          <w:sz w:val="24"/>
          <w:szCs w:val="24"/>
        </w:rPr>
      </w:pPr>
      <w:r>
        <w:rPr>
          <w:rFonts w:ascii="Arial" w:hAnsi="Arial" w:cs="Arial"/>
          <w:noProof/>
          <w:sz w:val="24"/>
          <w:szCs w:val="24"/>
          <w:lang w:eastAsia="en-AU"/>
        </w:rPr>
        <w:drawing>
          <wp:anchor distT="0" distB="0" distL="114300" distR="114300" simplePos="0" relativeHeight="251660288" behindDoc="0" locked="0" layoutInCell="1" allowOverlap="1">
            <wp:simplePos x="0" y="0"/>
            <wp:positionH relativeFrom="column">
              <wp:posOffset>1330960</wp:posOffset>
            </wp:positionH>
            <wp:positionV relativeFrom="paragraph">
              <wp:posOffset>92075</wp:posOffset>
            </wp:positionV>
            <wp:extent cx="2066925" cy="103346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AT TSV 002.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6925" cy="1033463"/>
                    </a:xfrm>
                    <a:prstGeom prst="rect">
                      <a:avLst/>
                    </a:prstGeom>
                  </pic:spPr>
                </pic:pic>
              </a:graphicData>
            </a:graphic>
            <wp14:sizeRelH relativeFrom="page">
              <wp14:pctWidth>0</wp14:pctWidth>
            </wp14:sizeRelH>
            <wp14:sizeRelV relativeFrom="page">
              <wp14:pctHeight>0</wp14:pctHeight>
            </wp14:sizeRelV>
          </wp:anchor>
        </w:drawing>
      </w:r>
    </w:p>
    <w:sectPr w:rsidR="00BB47B6" w:rsidRPr="00AB769D" w:rsidSect="00873CD6">
      <w:footerReference w:type="default" r:id="rId11"/>
      <w:pgSz w:w="8391" w:h="11907" w:code="11"/>
      <w:pgMar w:top="426" w:right="736" w:bottom="567" w:left="709" w:header="708" w:footer="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029" w:rsidRDefault="00D51029" w:rsidP="00873CD6">
      <w:pPr>
        <w:spacing w:after="0" w:line="240" w:lineRule="auto"/>
      </w:pPr>
      <w:r>
        <w:separator/>
      </w:r>
    </w:p>
  </w:endnote>
  <w:endnote w:type="continuationSeparator" w:id="0">
    <w:p w:rsidR="00D51029" w:rsidRDefault="00D51029" w:rsidP="0087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6632945"/>
      <w:docPartObj>
        <w:docPartGallery w:val="Page Numbers (Bottom of Page)"/>
        <w:docPartUnique/>
      </w:docPartObj>
    </w:sdtPr>
    <w:sdtEndPr>
      <w:rPr>
        <w:noProof/>
      </w:rPr>
    </w:sdtEndPr>
    <w:sdtContent>
      <w:p w:rsidR="00873CD6" w:rsidRDefault="00873CD6">
        <w:pPr>
          <w:pStyle w:val="Footer"/>
          <w:jc w:val="right"/>
        </w:pPr>
        <w:r>
          <w:fldChar w:fldCharType="begin"/>
        </w:r>
        <w:r>
          <w:instrText xml:space="preserve"> PAGE   \* MERGEFORMAT </w:instrText>
        </w:r>
        <w:r>
          <w:fldChar w:fldCharType="separate"/>
        </w:r>
        <w:r w:rsidR="00516479">
          <w:rPr>
            <w:noProof/>
          </w:rPr>
          <w:t>28</w:t>
        </w:r>
        <w:r>
          <w:rPr>
            <w:noProof/>
          </w:rPr>
          <w:fldChar w:fldCharType="end"/>
        </w:r>
      </w:p>
    </w:sdtContent>
  </w:sdt>
  <w:p w:rsidR="00873CD6" w:rsidRDefault="00873C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029" w:rsidRDefault="00D51029" w:rsidP="00873CD6">
      <w:pPr>
        <w:spacing w:after="0" w:line="240" w:lineRule="auto"/>
      </w:pPr>
      <w:r>
        <w:separator/>
      </w:r>
    </w:p>
  </w:footnote>
  <w:footnote w:type="continuationSeparator" w:id="0">
    <w:p w:rsidR="00D51029" w:rsidRDefault="00D51029" w:rsidP="00873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3364"/>
    <w:multiLevelType w:val="multilevel"/>
    <w:tmpl w:val="808E6AAA"/>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13D92FA5"/>
    <w:multiLevelType w:val="hybridMultilevel"/>
    <w:tmpl w:val="FBACBAF4"/>
    <w:lvl w:ilvl="0" w:tplc="0C090003">
      <w:start w:val="1"/>
      <w:numFmt w:val="bullet"/>
      <w:lvlText w:val="o"/>
      <w:lvlJc w:val="left"/>
      <w:pPr>
        <w:ind w:left="862" w:hanging="360"/>
      </w:pPr>
      <w:rPr>
        <w:rFonts w:ascii="Courier New" w:hAnsi="Courier New" w:cs="Courier New"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2">
    <w:nsid w:val="17752B73"/>
    <w:multiLevelType w:val="hybridMultilevel"/>
    <w:tmpl w:val="258AA7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17C16BA5"/>
    <w:multiLevelType w:val="hybridMultilevel"/>
    <w:tmpl w:val="E26CF1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nsid w:val="1C3B4B05"/>
    <w:multiLevelType w:val="multilevel"/>
    <w:tmpl w:val="7D801A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22722C23"/>
    <w:multiLevelType w:val="hybridMultilevel"/>
    <w:tmpl w:val="D018DABE"/>
    <w:lvl w:ilvl="0" w:tplc="A7E68BC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27F206E"/>
    <w:multiLevelType w:val="hybridMultilevel"/>
    <w:tmpl w:val="A86E2CB0"/>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7">
    <w:nsid w:val="25764C22"/>
    <w:multiLevelType w:val="hybridMultilevel"/>
    <w:tmpl w:val="E6ECA0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AC615D3"/>
    <w:multiLevelType w:val="hybridMultilevel"/>
    <w:tmpl w:val="D4AC557A"/>
    <w:lvl w:ilvl="0" w:tplc="0C090001">
      <w:start w:val="1"/>
      <w:numFmt w:val="bullet"/>
      <w:lvlText w:val=""/>
      <w:lvlJc w:val="left"/>
      <w:pPr>
        <w:ind w:left="825" w:hanging="360"/>
      </w:pPr>
      <w:rPr>
        <w:rFonts w:ascii="Symbol" w:hAnsi="Symbol" w:hint="default"/>
      </w:rPr>
    </w:lvl>
    <w:lvl w:ilvl="1" w:tplc="0C090003">
      <w:start w:val="1"/>
      <w:numFmt w:val="bullet"/>
      <w:lvlText w:val="o"/>
      <w:lvlJc w:val="left"/>
      <w:pPr>
        <w:ind w:left="1545" w:hanging="360"/>
      </w:pPr>
      <w:rPr>
        <w:rFonts w:ascii="Courier New" w:hAnsi="Courier New" w:cs="Courier New" w:hint="default"/>
      </w:rPr>
    </w:lvl>
    <w:lvl w:ilvl="2" w:tplc="0C090005">
      <w:start w:val="1"/>
      <w:numFmt w:val="bullet"/>
      <w:lvlText w:val=""/>
      <w:lvlJc w:val="left"/>
      <w:pPr>
        <w:ind w:left="2265" w:hanging="360"/>
      </w:pPr>
      <w:rPr>
        <w:rFonts w:ascii="Wingdings" w:hAnsi="Wingdings" w:hint="default"/>
      </w:rPr>
    </w:lvl>
    <w:lvl w:ilvl="3" w:tplc="0C090001">
      <w:start w:val="1"/>
      <w:numFmt w:val="bullet"/>
      <w:lvlText w:val=""/>
      <w:lvlJc w:val="left"/>
      <w:pPr>
        <w:ind w:left="2985" w:hanging="360"/>
      </w:pPr>
      <w:rPr>
        <w:rFonts w:ascii="Symbol" w:hAnsi="Symbol" w:hint="default"/>
      </w:rPr>
    </w:lvl>
    <w:lvl w:ilvl="4" w:tplc="0C090003">
      <w:start w:val="1"/>
      <w:numFmt w:val="bullet"/>
      <w:lvlText w:val="o"/>
      <w:lvlJc w:val="left"/>
      <w:pPr>
        <w:ind w:left="3705" w:hanging="360"/>
      </w:pPr>
      <w:rPr>
        <w:rFonts w:ascii="Courier New" w:hAnsi="Courier New" w:cs="Courier New" w:hint="default"/>
      </w:rPr>
    </w:lvl>
    <w:lvl w:ilvl="5" w:tplc="0C090005">
      <w:start w:val="1"/>
      <w:numFmt w:val="bullet"/>
      <w:lvlText w:val=""/>
      <w:lvlJc w:val="left"/>
      <w:pPr>
        <w:ind w:left="4425" w:hanging="360"/>
      </w:pPr>
      <w:rPr>
        <w:rFonts w:ascii="Wingdings" w:hAnsi="Wingdings" w:hint="default"/>
      </w:rPr>
    </w:lvl>
    <w:lvl w:ilvl="6" w:tplc="0C090001">
      <w:start w:val="1"/>
      <w:numFmt w:val="bullet"/>
      <w:lvlText w:val=""/>
      <w:lvlJc w:val="left"/>
      <w:pPr>
        <w:ind w:left="5145" w:hanging="360"/>
      </w:pPr>
      <w:rPr>
        <w:rFonts w:ascii="Symbol" w:hAnsi="Symbol" w:hint="default"/>
      </w:rPr>
    </w:lvl>
    <w:lvl w:ilvl="7" w:tplc="0C090003">
      <w:start w:val="1"/>
      <w:numFmt w:val="bullet"/>
      <w:lvlText w:val="o"/>
      <w:lvlJc w:val="left"/>
      <w:pPr>
        <w:ind w:left="5865" w:hanging="360"/>
      </w:pPr>
      <w:rPr>
        <w:rFonts w:ascii="Courier New" w:hAnsi="Courier New" w:cs="Courier New" w:hint="default"/>
      </w:rPr>
    </w:lvl>
    <w:lvl w:ilvl="8" w:tplc="0C090005">
      <w:start w:val="1"/>
      <w:numFmt w:val="bullet"/>
      <w:lvlText w:val=""/>
      <w:lvlJc w:val="left"/>
      <w:pPr>
        <w:ind w:left="6585" w:hanging="360"/>
      </w:pPr>
      <w:rPr>
        <w:rFonts w:ascii="Wingdings" w:hAnsi="Wingdings" w:hint="default"/>
      </w:rPr>
    </w:lvl>
  </w:abstractNum>
  <w:abstractNum w:abstractNumId="9">
    <w:nsid w:val="2B7E30F0"/>
    <w:multiLevelType w:val="hybridMultilevel"/>
    <w:tmpl w:val="56DCAF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nsid w:val="2E313EAB"/>
    <w:multiLevelType w:val="hybridMultilevel"/>
    <w:tmpl w:val="C28047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307A6B5D"/>
    <w:multiLevelType w:val="hybridMultilevel"/>
    <w:tmpl w:val="4DCCE1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7EC1130"/>
    <w:multiLevelType w:val="hybridMultilevel"/>
    <w:tmpl w:val="40381878"/>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3">
    <w:nsid w:val="389A2A8E"/>
    <w:multiLevelType w:val="hybridMultilevel"/>
    <w:tmpl w:val="D4DCB5A6"/>
    <w:lvl w:ilvl="0" w:tplc="E58268B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D301F65"/>
    <w:multiLevelType w:val="multilevel"/>
    <w:tmpl w:val="2D5CB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FDA4D8A"/>
    <w:multiLevelType w:val="hybridMultilevel"/>
    <w:tmpl w:val="F8742F20"/>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6">
    <w:nsid w:val="41B456E6"/>
    <w:multiLevelType w:val="hybridMultilevel"/>
    <w:tmpl w:val="EEA620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84D0390"/>
    <w:multiLevelType w:val="hybridMultilevel"/>
    <w:tmpl w:val="C2B2B710"/>
    <w:lvl w:ilvl="0" w:tplc="0C09000F">
      <w:start w:val="1"/>
      <w:numFmt w:val="decimal"/>
      <w:lvlText w:val="%1."/>
      <w:lvlJc w:val="left"/>
      <w:pPr>
        <w:ind w:left="840" w:hanging="360"/>
      </w:pPr>
    </w:lvl>
    <w:lvl w:ilvl="1" w:tplc="0C090019" w:tentative="1">
      <w:start w:val="1"/>
      <w:numFmt w:val="lowerLetter"/>
      <w:lvlText w:val="%2."/>
      <w:lvlJc w:val="left"/>
      <w:pPr>
        <w:ind w:left="1560" w:hanging="360"/>
      </w:pPr>
    </w:lvl>
    <w:lvl w:ilvl="2" w:tplc="0C09001B" w:tentative="1">
      <w:start w:val="1"/>
      <w:numFmt w:val="lowerRoman"/>
      <w:lvlText w:val="%3."/>
      <w:lvlJc w:val="right"/>
      <w:pPr>
        <w:ind w:left="2280" w:hanging="180"/>
      </w:pPr>
    </w:lvl>
    <w:lvl w:ilvl="3" w:tplc="0C09000F" w:tentative="1">
      <w:start w:val="1"/>
      <w:numFmt w:val="decimal"/>
      <w:lvlText w:val="%4."/>
      <w:lvlJc w:val="left"/>
      <w:pPr>
        <w:ind w:left="3000" w:hanging="360"/>
      </w:pPr>
    </w:lvl>
    <w:lvl w:ilvl="4" w:tplc="0C090019" w:tentative="1">
      <w:start w:val="1"/>
      <w:numFmt w:val="lowerLetter"/>
      <w:lvlText w:val="%5."/>
      <w:lvlJc w:val="left"/>
      <w:pPr>
        <w:ind w:left="3720" w:hanging="360"/>
      </w:pPr>
    </w:lvl>
    <w:lvl w:ilvl="5" w:tplc="0C09001B" w:tentative="1">
      <w:start w:val="1"/>
      <w:numFmt w:val="lowerRoman"/>
      <w:lvlText w:val="%6."/>
      <w:lvlJc w:val="right"/>
      <w:pPr>
        <w:ind w:left="4440" w:hanging="180"/>
      </w:pPr>
    </w:lvl>
    <w:lvl w:ilvl="6" w:tplc="0C09000F" w:tentative="1">
      <w:start w:val="1"/>
      <w:numFmt w:val="decimal"/>
      <w:lvlText w:val="%7."/>
      <w:lvlJc w:val="left"/>
      <w:pPr>
        <w:ind w:left="5160" w:hanging="360"/>
      </w:pPr>
    </w:lvl>
    <w:lvl w:ilvl="7" w:tplc="0C090019" w:tentative="1">
      <w:start w:val="1"/>
      <w:numFmt w:val="lowerLetter"/>
      <w:lvlText w:val="%8."/>
      <w:lvlJc w:val="left"/>
      <w:pPr>
        <w:ind w:left="5880" w:hanging="360"/>
      </w:pPr>
    </w:lvl>
    <w:lvl w:ilvl="8" w:tplc="0C09001B" w:tentative="1">
      <w:start w:val="1"/>
      <w:numFmt w:val="lowerRoman"/>
      <w:lvlText w:val="%9."/>
      <w:lvlJc w:val="right"/>
      <w:pPr>
        <w:ind w:left="6600" w:hanging="180"/>
      </w:pPr>
    </w:lvl>
  </w:abstractNum>
  <w:abstractNum w:abstractNumId="18">
    <w:nsid w:val="49C60462"/>
    <w:multiLevelType w:val="hybridMultilevel"/>
    <w:tmpl w:val="95A08E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B570D37"/>
    <w:multiLevelType w:val="hybridMultilevel"/>
    <w:tmpl w:val="5F3E4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22C3511"/>
    <w:multiLevelType w:val="hybridMultilevel"/>
    <w:tmpl w:val="53EA8E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54503A6"/>
    <w:multiLevelType w:val="hybridMultilevel"/>
    <w:tmpl w:val="E8A48428"/>
    <w:lvl w:ilvl="0" w:tplc="A7E68BCC">
      <w:numFmt w:val="bullet"/>
      <w:lvlText w:val="-"/>
      <w:lvlJc w:val="left"/>
      <w:pPr>
        <w:ind w:left="720" w:hanging="360"/>
      </w:pPr>
      <w:rPr>
        <w:rFonts w:ascii="Calibri" w:eastAsiaTheme="minorHAnsi" w:hAnsi="Calibr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952636F"/>
    <w:multiLevelType w:val="multilevel"/>
    <w:tmpl w:val="E6DC3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8163C0"/>
    <w:multiLevelType w:val="hybridMultilevel"/>
    <w:tmpl w:val="0262E25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9C06109"/>
    <w:multiLevelType w:val="hybridMultilevel"/>
    <w:tmpl w:val="C00030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A9D1343"/>
    <w:multiLevelType w:val="hybridMultilevel"/>
    <w:tmpl w:val="224636C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6">
    <w:nsid w:val="5CA85B58"/>
    <w:multiLevelType w:val="multilevel"/>
    <w:tmpl w:val="F1B6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41832"/>
    <w:multiLevelType w:val="hybridMultilevel"/>
    <w:tmpl w:val="D62A8978"/>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
    <w:nsid w:val="64D46B5A"/>
    <w:multiLevelType w:val="hybridMultilevel"/>
    <w:tmpl w:val="5E0A1A96"/>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81C4DE5"/>
    <w:multiLevelType w:val="hybridMultilevel"/>
    <w:tmpl w:val="36F60C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6E3B2399"/>
    <w:multiLevelType w:val="hybridMultilevel"/>
    <w:tmpl w:val="A9E05F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1">
    <w:nsid w:val="72EE6B2A"/>
    <w:multiLevelType w:val="hybridMultilevel"/>
    <w:tmpl w:val="ABB848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5"/>
  </w:num>
  <w:num w:numId="4">
    <w:abstractNumId w:val="13"/>
  </w:num>
  <w:num w:numId="5">
    <w:abstractNumId w:val="18"/>
  </w:num>
  <w:num w:numId="6">
    <w:abstractNumId w:val="12"/>
  </w:num>
  <w:num w:numId="7">
    <w:abstractNumId w:val="21"/>
  </w:num>
  <w:num w:numId="8">
    <w:abstractNumId w:val="6"/>
  </w:num>
  <w:num w:numId="9">
    <w:abstractNumId w:val="31"/>
  </w:num>
  <w:num w:numId="10">
    <w:abstractNumId w:val="7"/>
  </w:num>
  <w:num w:numId="11">
    <w:abstractNumId w:val="25"/>
  </w:num>
  <w:num w:numId="12">
    <w:abstractNumId w:val="23"/>
  </w:num>
  <w:num w:numId="13">
    <w:abstractNumId w:val="24"/>
  </w:num>
  <w:num w:numId="14">
    <w:abstractNumId w:val="2"/>
  </w:num>
  <w:num w:numId="15">
    <w:abstractNumId w:val="9"/>
  </w:num>
  <w:num w:numId="16">
    <w:abstractNumId w:val="8"/>
  </w:num>
  <w:num w:numId="17">
    <w:abstractNumId w:val="30"/>
  </w:num>
  <w:num w:numId="18">
    <w:abstractNumId w:val="3"/>
  </w:num>
  <w:num w:numId="19">
    <w:abstractNumId w:val="2"/>
  </w:num>
  <w:num w:numId="20">
    <w:abstractNumId w:val="16"/>
  </w:num>
  <w:num w:numId="21">
    <w:abstractNumId w:val="19"/>
  </w:num>
  <w:num w:numId="22">
    <w:abstractNumId w:val="14"/>
  </w:num>
  <w:num w:numId="23">
    <w:abstractNumId w:val="0"/>
  </w:num>
  <w:num w:numId="24">
    <w:abstractNumId w:val="1"/>
  </w:num>
  <w:num w:numId="25">
    <w:abstractNumId w:val="28"/>
  </w:num>
  <w:num w:numId="26">
    <w:abstractNumId w:val="20"/>
  </w:num>
  <w:num w:numId="27">
    <w:abstractNumId w:val="10"/>
  </w:num>
  <w:num w:numId="28">
    <w:abstractNumId w:val="17"/>
  </w:num>
  <w:num w:numId="29">
    <w:abstractNumId w:val="27"/>
  </w:num>
  <w:num w:numId="30">
    <w:abstractNumId w:val="26"/>
  </w:num>
  <w:num w:numId="31">
    <w:abstractNumId w:val="15"/>
  </w:num>
  <w:num w:numId="32">
    <w:abstractNumId w:val="29"/>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984"/>
    <w:rsid w:val="000573F7"/>
    <w:rsid w:val="00063A35"/>
    <w:rsid w:val="000B0476"/>
    <w:rsid w:val="00121010"/>
    <w:rsid w:val="0015711D"/>
    <w:rsid w:val="0022131F"/>
    <w:rsid w:val="002C41AA"/>
    <w:rsid w:val="00324ED2"/>
    <w:rsid w:val="00375FB8"/>
    <w:rsid w:val="003976DD"/>
    <w:rsid w:val="003A38B3"/>
    <w:rsid w:val="003D7589"/>
    <w:rsid w:val="003E44BC"/>
    <w:rsid w:val="003F4AF1"/>
    <w:rsid w:val="00416A58"/>
    <w:rsid w:val="004510F7"/>
    <w:rsid w:val="00465C3C"/>
    <w:rsid w:val="004A66F7"/>
    <w:rsid w:val="004C645B"/>
    <w:rsid w:val="004E6313"/>
    <w:rsid w:val="00516479"/>
    <w:rsid w:val="005360FE"/>
    <w:rsid w:val="00551A89"/>
    <w:rsid w:val="00564984"/>
    <w:rsid w:val="005B7733"/>
    <w:rsid w:val="006569A3"/>
    <w:rsid w:val="00671327"/>
    <w:rsid w:val="006B1CAF"/>
    <w:rsid w:val="006F23C0"/>
    <w:rsid w:val="00757CA9"/>
    <w:rsid w:val="007B3B54"/>
    <w:rsid w:val="00810A64"/>
    <w:rsid w:val="00830E6C"/>
    <w:rsid w:val="00855421"/>
    <w:rsid w:val="00873CD6"/>
    <w:rsid w:val="008E65EA"/>
    <w:rsid w:val="00973081"/>
    <w:rsid w:val="009B78F7"/>
    <w:rsid w:val="00AB769D"/>
    <w:rsid w:val="00B415B6"/>
    <w:rsid w:val="00B51A74"/>
    <w:rsid w:val="00B53D11"/>
    <w:rsid w:val="00BB47B6"/>
    <w:rsid w:val="00BC7533"/>
    <w:rsid w:val="00C36DB4"/>
    <w:rsid w:val="00C926CE"/>
    <w:rsid w:val="00C94F7A"/>
    <w:rsid w:val="00CF4290"/>
    <w:rsid w:val="00D22657"/>
    <w:rsid w:val="00D51029"/>
    <w:rsid w:val="00DE737E"/>
    <w:rsid w:val="00E025FB"/>
    <w:rsid w:val="00E45D05"/>
    <w:rsid w:val="00F2165B"/>
    <w:rsid w:val="00F91594"/>
    <w:rsid w:val="00FA65DF"/>
    <w:rsid w:val="00FB04A4"/>
    <w:rsid w:val="00FF078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30E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30E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30E6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4984"/>
    <w:pPr>
      <w:ind w:left="720"/>
      <w:contextualSpacing/>
    </w:pPr>
  </w:style>
  <w:style w:type="character" w:customStyle="1" w:styleId="Heading1Char">
    <w:name w:val="Heading 1 Char"/>
    <w:basedOn w:val="DefaultParagraphFont"/>
    <w:link w:val="Heading1"/>
    <w:uiPriority w:val="9"/>
    <w:rsid w:val="00830E6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30E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30E6C"/>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FF0785"/>
    <w:rPr>
      <w:color w:val="0000FF" w:themeColor="hyperlink"/>
      <w:u w:val="single"/>
    </w:rPr>
  </w:style>
  <w:style w:type="character" w:styleId="Emphasis">
    <w:name w:val="Emphasis"/>
    <w:basedOn w:val="DefaultParagraphFont"/>
    <w:uiPriority w:val="20"/>
    <w:qFormat/>
    <w:rsid w:val="008E65EA"/>
    <w:rPr>
      <w:i/>
      <w:iCs/>
    </w:rPr>
  </w:style>
  <w:style w:type="paragraph" w:styleId="NormalWeb">
    <w:name w:val="Normal (Web)"/>
    <w:basedOn w:val="Normal"/>
    <w:uiPriority w:val="99"/>
    <w:unhideWhenUsed/>
    <w:rsid w:val="008E65EA"/>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810A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A64"/>
    <w:rPr>
      <w:rFonts w:ascii="Tahoma" w:hAnsi="Tahoma" w:cs="Tahoma"/>
      <w:sz w:val="16"/>
      <w:szCs w:val="16"/>
    </w:rPr>
  </w:style>
  <w:style w:type="paragraph" w:styleId="NoSpacing">
    <w:name w:val="No Spacing"/>
    <w:uiPriority w:val="1"/>
    <w:qFormat/>
    <w:rsid w:val="004A66F7"/>
    <w:pPr>
      <w:spacing w:after="0" w:line="240" w:lineRule="auto"/>
    </w:pPr>
  </w:style>
  <w:style w:type="paragraph" w:styleId="Header">
    <w:name w:val="header"/>
    <w:basedOn w:val="Normal"/>
    <w:link w:val="HeaderChar"/>
    <w:uiPriority w:val="99"/>
    <w:unhideWhenUsed/>
    <w:rsid w:val="00873C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CD6"/>
  </w:style>
  <w:style w:type="paragraph" w:styleId="Footer">
    <w:name w:val="footer"/>
    <w:basedOn w:val="Normal"/>
    <w:link w:val="FooterChar"/>
    <w:uiPriority w:val="99"/>
    <w:unhideWhenUsed/>
    <w:rsid w:val="00873C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C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30E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30E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30E6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4984"/>
    <w:pPr>
      <w:ind w:left="720"/>
      <w:contextualSpacing/>
    </w:pPr>
  </w:style>
  <w:style w:type="character" w:customStyle="1" w:styleId="Heading1Char">
    <w:name w:val="Heading 1 Char"/>
    <w:basedOn w:val="DefaultParagraphFont"/>
    <w:link w:val="Heading1"/>
    <w:uiPriority w:val="9"/>
    <w:rsid w:val="00830E6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30E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30E6C"/>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FF0785"/>
    <w:rPr>
      <w:color w:val="0000FF" w:themeColor="hyperlink"/>
      <w:u w:val="single"/>
    </w:rPr>
  </w:style>
  <w:style w:type="character" w:styleId="Emphasis">
    <w:name w:val="Emphasis"/>
    <w:basedOn w:val="DefaultParagraphFont"/>
    <w:uiPriority w:val="20"/>
    <w:qFormat/>
    <w:rsid w:val="008E65EA"/>
    <w:rPr>
      <w:i/>
      <w:iCs/>
    </w:rPr>
  </w:style>
  <w:style w:type="paragraph" w:styleId="NormalWeb">
    <w:name w:val="Normal (Web)"/>
    <w:basedOn w:val="Normal"/>
    <w:uiPriority w:val="99"/>
    <w:unhideWhenUsed/>
    <w:rsid w:val="008E65EA"/>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810A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A64"/>
    <w:rPr>
      <w:rFonts w:ascii="Tahoma" w:hAnsi="Tahoma" w:cs="Tahoma"/>
      <w:sz w:val="16"/>
      <w:szCs w:val="16"/>
    </w:rPr>
  </w:style>
  <w:style w:type="paragraph" w:styleId="NoSpacing">
    <w:name w:val="No Spacing"/>
    <w:uiPriority w:val="1"/>
    <w:qFormat/>
    <w:rsid w:val="004A66F7"/>
    <w:pPr>
      <w:spacing w:after="0" w:line="240" w:lineRule="auto"/>
    </w:pPr>
  </w:style>
  <w:style w:type="paragraph" w:styleId="Header">
    <w:name w:val="header"/>
    <w:basedOn w:val="Normal"/>
    <w:link w:val="HeaderChar"/>
    <w:uiPriority w:val="99"/>
    <w:unhideWhenUsed/>
    <w:rsid w:val="00873C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CD6"/>
  </w:style>
  <w:style w:type="paragraph" w:styleId="Footer">
    <w:name w:val="footer"/>
    <w:basedOn w:val="Normal"/>
    <w:link w:val="FooterChar"/>
    <w:uiPriority w:val="99"/>
    <w:unhideWhenUsed/>
    <w:rsid w:val="00873C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3214">
      <w:bodyDiv w:val="1"/>
      <w:marLeft w:val="0"/>
      <w:marRight w:val="0"/>
      <w:marTop w:val="0"/>
      <w:marBottom w:val="0"/>
      <w:divBdr>
        <w:top w:val="none" w:sz="0" w:space="0" w:color="auto"/>
        <w:left w:val="none" w:sz="0" w:space="0" w:color="auto"/>
        <w:bottom w:val="none" w:sz="0" w:space="0" w:color="auto"/>
        <w:right w:val="none" w:sz="0" w:space="0" w:color="auto"/>
      </w:divBdr>
    </w:div>
    <w:div w:id="401374246">
      <w:bodyDiv w:val="1"/>
      <w:marLeft w:val="0"/>
      <w:marRight w:val="0"/>
      <w:marTop w:val="0"/>
      <w:marBottom w:val="0"/>
      <w:divBdr>
        <w:top w:val="none" w:sz="0" w:space="0" w:color="auto"/>
        <w:left w:val="none" w:sz="0" w:space="0" w:color="auto"/>
        <w:bottom w:val="none" w:sz="0" w:space="0" w:color="auto"/>
        <w:right w:val="none" w:sz="0" w:space="0" w:color="auto"/>
      </w:divBdr>
    </w:div>
    <w:div w:id="633216106">
      <w:bodyDiv w:val="1"/>
      <w:marLeft w:val="0"/>
      <w:marRight w:val="0"/>
      <w:marTop w:val="0"/>
      <w:marBottom w:val="0"/>
      <w:divBdr>
        <w:top w:val="none" w:sz="0" w:space="0" w:color="auto"/>
        <w:left w:val="none" w:sz="0" w:space="0" w:color="auto"/>
        <w:bottom w:val="none" w:sz="0" w:space="0" w:color="auto"/>
        <w:right w:val="none" w:sz="0" w:space="0" w:color="auto"/>
      </w:divBdr>
    </w:div>
    <w:div w:id="815418531">
      <w:bodyDiv w:val="1"/>
      <w:marLeft w:val="0"/>
      <w:marRight w:val="0"/>
      <w:marTop w:val="0"/>
      <w:marBottom w:val="0"/>
      <w:divBdr>
        <w:top w:val="none" w:sz="0" w:space="0" w:color="auto"/>
        <w:left w:val="none" w:sz="0" w:space="0" w:color="auto"/>
        <w:bottom w:val="none" w:sz="0" w:space="0" w:color="auto"/>
        <w:right w:val="none" w:sz="0" w:space="0" w:color="auto"/>
      </w:divBdr>
    </w:div>
    <w:div w:id="965307343">
      <w:bodyDiv w:val="1"/>
      <w:marLeft w:val="0"/>
      <w:marRight w:val="0"/>
      <w:marTop w:val="0"/>
      <w:marBottom w:val="0"/>
      <w:divBdr>
        <w:top w:val="none" w:sz="0" w:space="0" w:color="auto"/>
        <w:left w:val="none" w:sz="0" w:space="0" w:color="auto"/>
        <w:bottom w:val="none" w:sz="0" w:space="0" w:color="auto"/>
        <w:right w:val="none" w:sz="0" w:space="0" w:color="auto"/>
      </w:divBdr>
    </w:div>
    <w:div w:id="20351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tiff"/><Relationship Id="rId4" Type="http://schemas.openxmlformats.org/officeDocument/2006/relationships/settings" Target="settings.xml"/><Relationship Id="rId9" Type="http://schemas.openxmlformats.org/officeDocument/2006/relationships/hyperlink" Target="http://independentadvocacy.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28</Pages>
  <Words>4934</Words>
  <Characters>28124</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Leonie Deacon</dc:creator>
  <cp:lastModifiedBy>Beverly Smith</cp:lastModifiedBy>
  <cp:revision>4</cp:revision>
  <cp:lastPrinted>2015-05-26T00:52:00Z</cp:lastPrinted>
  <dcterms:created xsi:type="dcterms:W3CDTF">2015-05-25T06:35:00Z</dcterms:created>
  <dcterms:modified xsi:type="dcterms:W3CDTF">2015-05-26T00:53:00Z</dcterms:modified>
</cp:coreProperties>
</file>